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0A8FB" w14:textId="77777777" w:rsidR="006B63C4" w:rsidRDefault="006B63C4" w:rsidP="006B63C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7112F46" wp14:editId="694F7C19">
            <wp:simplePos x="0" y="0"/>
            <wp:positionH relativeFrom="column">
              <wp:posOffset>2738239</wp:posOffset>
            </wp:positionH>
            <wp:positionV relativeFrom="paragraph">
              <wp:posOffset>1696</wp:posOffset>
            </wp:positionV>
            <wp:extent cx="653415" cy="733425"/>
            <wp:effectExtent l="0" t="0" r="0" b="9525"/>
            <wp:wrapNone/>
            <wp:docPr id="2" name="Рисунок 2" descr="C:\Users\Дизайнер\Desktop\Изображение в Безымянный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зайнер\Desktop\Изображение в Безымянный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FACBB" w14:textId="77777777" w:rsidR="006B63C4" w:rsidRDefault="006B63C4" w:rsidP="006B63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924C0A" w14:textId="77777777" w:rsidR="006B63C4" w:rsidRDefault="006B63C4" w:rsidP="006B63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7BE7C2" w14:textId="77777777" w:rsidR="006B63C4" w:rsidRDefault="006B63C4" w:rsidP="006B63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76EC4C" w14:textId="77777777" w:rsidR="006B63C4" w:rsidRDefault="006B63C4" w:rsidP="006B63C4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79F7">
        <w:rPr>
          <w:rFonts w:ascii="Times New Roman" w:hAnsi="Times New Roman" w:cs="Times New Roman"/>
          <w:sz w:val="20"/>
          <w:szCs w:val="20"/>
        </w:rPr>
        <w:t>МИНИСТЕРСТВО ТРАНСПОРТА</w:t>
      </w:r>
      <w:r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</w:p>
    <w:p w14:paraId="4653EBF6" w14:textId="77777777" w:rsidR="006B63C4" w:rsidRDefault="006B63C4" w:rsidP="006B63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(МИНТРАНС РОССИИ)</w:t>
      </w:r>
    </w:p>
    <w:p w14:paraId="1C9019BB" w14:textId="77777777" w:rsidR="006B63C4" w:rsidRPr="002C69A9" w:rsidRDefault="006B63C4" w:rsidP="006B63C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A9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ТРАНСПОРТА</w:t>
      </w:r>
    </w:p>
    <w:p w14:paraId="5F37DAD9" w14:textId="77777777" w:rsidR="006B63C4" w:rsidRPr="002C69A9" w:rsidRDefault="006B63C4" w:rsidP="006B6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A9">
        <w:rPr>
          <w:rFonts w:ascii="Times New Roman" w:hAnsi="Times New Roman" w:cs="Times New Roman"/>
          <w:b/>
          <w:sz w:val="28"/>
          <w:szCs w:val="28"/>
        </w:rPr>
        <w:t>(РОСТРАНСНАДЗОР)</w:t>
      </w:r>
    </w:p>
    <w:p w14:paraId="7CD38E58" w14:textId="77777777" w:rsidR="006B63C4" w:rsidRDefault="006B63C4" w:rsidP="006B63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08CC2A" w14:textId="77777777" w:rsidR="006B63C4" w:rsidRPr="000202BB" w:rsidRDefault="006B63C4" w:rsidP="006B63C4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 Р И К А З</w:t>
      </w:r>
    </w:p>
    <w:p w14:paraId="7B8D4D62" w14:textId="77777777" w:rsidR="006B63C4" w:rsidRDefault="006B63C4" w:rsidP="006B6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DE988B" w14:textId="77777777" w:rsidR="006B63C4" w:rsidRDefault="006B63C4" w:rsidP="006B6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63C4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                                                                               </w:t>
      </w:r>
      <w:r w:rsidRPr="006B63C4">
        <w:rPr>
          <w:rFonts w:ascii="Times New Roman" w:hAnsi="Times New Roman" w:cs="Times New Roman"/>
          <w:sz w:val="20"/>
          <w:szCs w:val="20"/>
        </w:rPr>
        <w:t xml:space="preserve">   </w:t>
      </w:r>
      <w:r w:rsidRPr="00D108B1">
        <w:rPr>
          <w:rFonts w:ascii="Times New Roman" w:hAnsi="Times New Roman" w:cs="Times New Roman"/>
          <w:sz w:val="20"/>
          <w:szCs w:val="20"/>
        </w:rPr>
        <w:t>№ 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548EF4B8" w14:textId="77777777" w:rsidR="006B63C4" w:rsidRDefault="006B63C4" w:rsidP="006B6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F2A29" w14:textId="77777777" w:rsidR="006B63C4" w:rsidRPr="000202BB" w:rsidRDefault="006B63C4" w:rsidP="006B6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2BB">
        <w:rPr>
          <w:rFonts w:ascii="Times New Roman" w:hAnsi="Times New Roman" w:cs="Times New Roman"/>
          <w:sz w:val="24"/>
          <w:szCs w:val="24"/>
        </w:rPr>
        <w:t>Москва</w:t>
      </w:r>
    </w:p>
    <w:p w14:paraId="3C76B0D4" w14:textId="77777777" w:rsidR="00D14136" w:rsidRDefault="00D14136" w:rsidP="00D14136">
      <w:pPr>
        <w:rPr>
          <w:rFonts w:ascii="Times New Roman" w:hAnsi="Times New Roman" w:cs="Times New Roman"/>
          <w:sz w:val="20"/>
          <w:szCs w:val="20"/>
        </w:rPr>
      </w:pPr>
    </w:p>
    <w:p w14:paraId="306A9500" w14:textId="3F09EAF1" w:rsidR="00D14136" w:rsidRPr="00F74BA7" w:rsidRDefault="00D14136" w:rsidP="00D14136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4BA7">
        <w:rPr>
          <w:rFonts w:ascii="Times New Roman" w:hAnsi="Times New Roman" w:cs="Times New Roman"/>
          <w:sz w:val="28"/>
          <w:szCs w:val="28"/>
        </w:rPr>
        <w:t xml:space="preserve">оложения о Комиссии центрального аппарата </w:t>
      </w:r>
      <w:r w:rsidRPr="00F74BA7">
        <w:rPr>
          <w:rFonts w:ascii="Times New Roman" w:hAnsi="Times New Roman" w:cs="Times New Roman"/>
          <w:sz w:val="28"/>
          <w:szCs w:val="28"/>
        </w:rPr>
        <w:br/>
        <w:t>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на основании трудового договора</w:t>
      </w:r>
      <w:r w:rsidRPr="00F74BA7">
        <w:rPr>
          <w:rFonts w:ascii="Times New Roman" w:hAnsi="Times New Roman" w:cs="Times New Roman"/>
        </w:rPr>
        <w:t xml:space="preserve"> </w:t>
      </w:r>
      <w:r w:rsidRPr="00F74BA7">
        <w:rPr>
          <w:rFonts w:ascii="Times New Roman" w:hAnsi="Times New Roman" w:cs="Times New Roman"/>
          <w:bCs/>
          <w:sz w:val="28"/>
          <w:szCs w:val="28"/>
        </w:rPr>
        <w:t xml:space="preserve">в организации, созданной для выполнения задач, поставленных перед Федеральной службой по надзору в сфере </w:t>
      </w:r>
      <w:r w:rsidRPr="00F74BA7">
        <w:rPr>
          <w:rFonts w:ascii="Times New Roman" w:hAnsi="Times New Roman" w:cs="Times New Roman"/>
          <w:bCs/>
          <w:sz w:val="28"/>
          <w:szCs w:val="28"/>
        </w:rPr>
        <w:br/>
        <w:t>транспорта</w:t>
      </w:r>
      <w:r w:rsidRPr="00F74BA7">
        <w:rPr>
          <w:rFonts w:ascii="Times New Roman" w:hAnsi="Times New Roman" w:cs="Times New Roman"/>
          <w:sz w:val="28"/>
          <w:szCs w:val="28"/>
        </w:rPr>
        <w:t>, и урегулированию конфликта интересов</w:t>
      </w:r>
    </w:p>
    <w:p w14:paraId="03E2EEA1" w14:textId="77777777" w:rsidR="00D14136" w:rsidRPr="00F74BA7" w:rsidRDefault="00D14136" w:rsidP="00D14136">
      <w:pPr>
        <w:pStyle w:val="ConsPlusNormal"/>
        <w:ind w:left="-567" w:firstLine="709"/>
        <w:jc w:val="both"/>
      </w:pPr>
    </w:p>
    <w:p w14:paraId="33E950DC" w14:textId="0E892981" w:rsidR="00D14136" w:rsidRPr="00C72673" w:rsidRDefault="00D14136" w:rsidP="00D14136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color w:val="000000" w:themeColor="text1"/>
          <w:sz w:val="28"/>
          <w:szCs w:val="28"/>
        </w:rPr>
      </w:pPr>
      <w:r w:rsidRPr="00C72673">
        <w:rPr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C72673">
          <w:rPr>
            <w:rStyle w:val="a6"/>
            <w:color w:val="000000" w:themeColor="text1"/>
            <w:sz w:val="28"/>
            <w:szCs w:val="28"/>
            <w:u w:val="none"/>
          </w:rPr>
          <w:t>подпунктом «а» пункта 7</w:t>
        </w:r>
      </w:hyperlink>
      <w:r w:rsidRPr="00C72673">
        <w:rPr>
          <w:color w:val="000000" w:themeColor="text1"/>
          <w:sz w:val="28"/>
          <w:szCs w:val="28"/>
        </w:rPr>
        <w:t xml:space="preserve"> Указа Президента Российской Федерации от 1 июля 2010 г. № 821 «О комиссиях по соблюдению требований </w:t>
      </w:r>
      <w:r w:rsidRPr="00C72673">
        <w:rPr>
          <w:color w:val="000000" w:themeColor="text1"/>
          <w:sz w:val="28"/>
          <w:szCs w:val="28"/>
        </w:rPr>
        <w:br/>
        <w:t xml:space="preserve">к служебному поведению федеральных </w:t>
      </w:r>
      <w:r>
        <w:rPr>
          <w:color w:val="000000" w:themeColor="text1"/>
          <w:sz w:val="28"/>
          <w:szCs w:val="28"/>
        </w:rPr>
        <w:t>гражданских служащих</w:t>
      </w:r>
      <w:r w:rsidRPr="00C72673">
        <w:rPr>
          <w:color w:val="000000" w:themeColor="text1"/>
          <w:sz w:val="28"/>
          <w:szCs w:val="28"/>
        </w:rPr>
        <w:t xml:space="preserve"> и урегулированию конфликта интересов», </w:t>
      </w:r>
      <w:hyperlink r:id="rId9" w:history="1">
        <w:r w:rsidRPr="00C72673">
          <w:rPr>
            <w:rStyle w:val="a6"/>
            <w:color w:val="000000" w:themeColor="text1"/>
            <w:sz w:val="28"/>
            <w:szCs w:val="28"/>
            <w:u w:val="none"/>
          </w:rPr>
          <w:t>абзацем четвертым подпункта «б» пункта 20</w:t>
        </w:r>
      </w:hyperlink>
      <w:r w:rsidRPr="00C72673">
        <w:rPr>
          <w:color w:val="000000" w:themeColor="text1"/>
          <w:sz w:val="28"/>
          <w:szCs w:val="28"/>
        </w:rPr>
        <w:t xml:space="preserve"> Указа Президента Российской Федерации от 2 апреля 2013 г. № 309 «О мерах </w:t>
      </w:r>
      <w:r>
        <w:rPr>
          <w:color w:val="000000" w:themeColor="text1"/>
          <w:sz w:val="28"/>
          <w:szCs w:val="28"/>
        </w:rPr>
        <w:br/>
      </w:r>
      <w:r w:rsidRPr="00C72673">
        <w:rPr>
          <w:color w:val="000000" w:themeColor="text1"/>
          <w:sz w:val="28"/>
          <w:szCs w:val="28"/>
        </w:rPr>
        <w:t>по реализации отдельных положений Федерального закона «О противодействии коррупции» п р и к а з ы в а ю:</w:t>
      </w:r>
    </w:p>
    <w:p w14:paraId="18CFCE82" w14:textId="7AAFBF8D" w:rsidR="00D14136" w:rsidRPr="00F74BA7" w:rsidRDefault="00D14136" w:rsidP="00D14136">
      <w:pPr>
        <w:pStyle w:val="ConsPlusTitle"/>
        <w:tabs>
          <w:tab w:val="left" w:pos="1484"/>
        </w:tabs>
        <w:ind w:left="-56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BA7">
        <w:rPr>
          <w:rFonts w:ascii="Times New Roman" w:hAnsi="Times New Roman" w:cs="Times New Roman"/>
          <w:b w:val="0"/>
          <w:sz w:val="28"/>
          <w:szCs w:val="28"/>
        </w:rPr>
        <w:t xml:space="preserve">1. Образовать Комиссию центрального аппарата Федеральной службы </w:t>
      </w:r>
      <w:r w:rsidRPr="00F74BA7">
        <w:rPr>
          <w:rFonts w:ascii="Times New Roman" w:hAnsi="Times New Roman" w:cs="Times New Roman"/>
          <w:b w:val="0"/>
          <w:sz w:val="28"/>
          <w:szCs w:val="28"/>
        </w:rPr>
        <w:br/>
        <w:t xml:space="preserve">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на основании трудового договора </w:t>
      </w:r>
      <w:r w:rsidRPr="00F74BA7">
        <w:rPr>
          <w:rFonts w:ascii="Times New Roman" w:hAnsi="Times New Roman" w:cs="Times New Roman"/>
          <w:b w:val="0"/>
          <w:bCs/>
          <w:sz w:val="28"/>
          <w:szCs w:val="28"/>
        </w:rPr>
        <w:t xml:space="preserve">в организации, созданной </w:t>
      </w:r>
      <w:r w:rsidR="004F6E81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</w:t>
      </w:r>
      <w:r w:rsidRPr="00F74BA7">
        <w:rPr>
          <w:rFonts w:ascii="Times New Roman" w:hAnsi="Times New Roman" w:cs="Times New Roman"/>
          <w:b w:val="0"/>
          <w:bCs/>
          <w:sz w:val="28"/>
          <w:szCs w:val="28"/>
        </w:rPr>
        <w:t>для выполнения задач, поставленных перед Федеральной службой по надзору в сфере транспорта</w:t>
      </w:r>
      <w:r w:rsidRPr="00F74BA7">
        <w:rPr>
          <w:rFonts w:ascii="Times New Roman" w:hAnsi="Times New Roman" w:cs="Times New Roman"/>
          <w:b w:val="0"/>
          <w:sz w:val="28"/>
          <w:szCs w:val="28"/>
        </w:rPr>
        <w:t>, и урегулированию конфликта интересов.</w:t>
      </w:r>
    </w:p>
    <w:p w14:paraId="773208BF" w14:textId="77777777" w:rsidR="00D14136" w:rsidRPr="00F74BA7" w:rsidRDefault="00D14136" w:rsidP="00D1413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t xml:space="preserve">2. Утвердить прилагаемое </w:t>
      </w:r>
      <w:hyperlink w:anchor="P44" w:history="1">
        <w:r w:rsidRPr="00F74BA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74BA7">
        <w:rPr>
          <w:rFonts w:ascii="Times New Roman" w:hAnsi="Times New Roman" w:cs="Times New Roman"/>
          <w:sz w:val="28"/>
          <w:szCs w:val="28"/>
        </w:rPr>
        <w:t xml:space="preserve"> о Комиссии центрального аппарата Федеральной службы по надзору в сфере транспорта по соблюдению требований </w:t>
      </w:r>
      <w:r w:rsidRPr="00F74BA7">
        <w:rPr>
          <w:rFonts w:ascii="Times New Roman" w:hAnsi="Times New Roman" w:cs="Times New Roman"/>
          <w:sz w:val="28"/>
          <w:szCs w:val="28"/>
        </w:rPr>
        <w:br/>
        <w:t xml:space="preserve">к служебному поведению федеральных государственных гражданских служащих </w:t>
      </w:r>
      <w:r w:rsidRPr="00F74BA7">
        <w:rPr>
          <w:rFonts w:ascii="Times New Roman" w:hAnsi="Times New Roman" w:cs="Times New Roman"/>
          <w:sz w:val="28"/>
          <w:szCs w:val="28"/>
        </w:rPr>
        <w:br/>
        <w:t xml:space="preserve">и лиц, замещающих должности на основании трудового договора </w:t>
      </w:r>
      <w:r w:rsidRPr="00F74BA7">
        <w:rPr>
          <w:rFonts w:ascii="Times New Roman" w:hAnsi="Times New Roman" w:cs="Times New Roman"/>
          <w:bCs/>
          <w:sz w:val="28"/>
          <w:szCs w:val="28"/>
        </w:rPr>
        <w:t xml:space="preserve">в организации, созданной для выполнения задач, поставленных перед Федеральной службой </w:t>
      </w:r>
      <w:r w:rsidRPr="00F74BA7">
        <w:rPr>
          <w:rFonts w:ascii="Times New Roman" w:hAnsi="Times New Roman" w:cs="Times New Roman"/>
          <w:bCs/>
          <w:sz w:val="28"/>
          <w:szCs w:val="28"/>
        </w:rPr>
        <w:br/>
        <w:t>по надзору в сфере транспорта</w:t>
      </w:r>
      <w:r w:rsidRPr="00F74BA7">
        <w:rPr>
          <w:rFonts w:ascii="Times New Roman" w:hAnsi="Times New Roman" w:cs="Times New Roman"/>
          <w:sz w:val="28"/>
          <w:szCs w:val="28"/>
        </w:rPr>
        <w:t>, и урегулированию конфликта интересов.</w:t>
      </w:r>
    </w:p>
    <w:p w14:paraId="55867814" w14:textId="4CC8037B" w:rsidR="00D14136" w:rsidRPr="00F74BA7" w:rsidRDefault="00D14136" w:rsidP="00D1413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t xml:space="preserve">3. Финансирование расходов, связанных с деятельностью Комиссии центрального аппарата Федеральной службы по надзору в сфере транспорта </w:t>
      </w:r>
      <w:r w:rsidRPr="00F74BA7">
        <w:rPr>
          <w:rFonts w:ascii="Times New Roman" w:hAnsi="Times New Roman" w:cs="Times New Roman"/>
          <w:sz w:val="28"/>
          <w:szCs w:val="28"/>
        </w:rPr>
        <w:br/>
        <w:t xml:space="preserve">по соблюдению требований к служебному поведению федеральных государственных гражданских служащих и лиц, замещающих должности на основании трудового договора </w:t>
      </w:r>
      <w:r w:rsidRPr="00F74BA7">
        <w:rPr>
          <w:rFonts w:ascii="Times New Roman" w:hAnsi="Times New Roman" w:cs="Times New Roman"/>
          <w:bCs/>
          <w:sz w:val="28"/>
          <w:szCs w:val="28"/>
        </w:rPr>
        <w:t xml:space="preserve">в организации, созданной для выполнения задач, поставленных перед </w:t>
      </w:r>
      <w:r w:rsidRPr="00F74BA7">
        <w:rPr>
          <w:rFonts w:ascii="Times New Roman" w:hAnsi="Times New Roman" w:cs="Times New Roman"/>
          <w:bCs/>
          <w:sz w:val="28"/>
          <w:szCs w:val="28"/>
        </w:rPr>
        <w:lastRenderedPageBreak/>
        <w:t>Федеральной службой по надзору в сфере транспорта</w:t>
      </w:r>
      <w:r w:rsidRPr="00F74BA7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интересов, осуществлять в рамках средств, предусмотренных Федеральной службе </w:t>
      </w:r>
      <w:r w:rsidR="004F6E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4BA7">
        <w:rPr>
          <w:rFonts w:ascii="Times New Roman" w:hAnsi="Times New Roman" w:cs="Times New Roman"/>
          <w:sz w:val="28"/>
          <w:szCs w:val="28"/>
        </w:rPr>
        <w:t>по надзору в сфере транспорта в федеральном бюджете на соответствующий год.</w:t>
      </w:r>
    </w:p>
    <w:p w14:paraId="22B9784D" w14:textId="77777777" w:rsidR="00D14136" w:rsidRDefault="00D14136" w:rsidP="00D14136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  <w:r w:rsidRPr="00F74BA7">
        <w:rPr>
          <w:sz w:val="28"/>
          <w:szCs w:val="28"/>
        </w:rPr>
        <w:t xml:space="preserve">4. Признать утратившими силу приказы Федеральной службы по надзору </w:t>
      </w:r>
      <w:r w:rsidRPr="00F74BA7">
        <w:rPr>
          <w:sz w:val="28"/>
          <w:szCs w:val="28"/>
        </w:rPr>
        <w:br/>
        <w:t>в сфере транспорта</w:t>
      </w:r>
      <w:r>
        <w:rPr>
          <w:sz w:val="28"/>
          <w:szCs w:val="28"/>
        </w:rPr>
        <w:t>:</w:t>
      </w:r>
    </w:p>
    <w:p w14:paraId="4048DE11" w14:textId="5D55597A" w:rsidR="00D14136" w:rsidRDefault="00D14136" w:rsidP="00D14136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  <w:r w:rsidRPr="00F74BA7">
        <w:rPr>
          <w:bCs/>
          <w:sz w:val="28"/>
          <w:szCs w:val="28"/>
        </w:rPr>
        <w:t xml:space="preserve">от 26 февраля 2016 г. № СС-176фс «Об утверждении </w:t>
      </w:r>
      <w:r>
        <w:rPr>
          <w:bCs/>
          <w:sz w:val="28"/>
          <w:szCs w:val="28"/>
        </w:rPr>
        <w:t>П</w:t>
      </w:r>
      <w:r w:rsidRPr="00F74BA7">
        <w:rPr>
          <w:bCs/>
          <w:sz w:val="28"/>
          <w:szCs w:val="28"/>
        </w:rPr>
        <w:t xml:space="preserve">оложения о комиссии центрального аппарата Федеральной службы по надзору в сфере транспорта </w:t>
      </w:r>
      <w:r>
        <w:rPr>
          <w:bCs/>
          <w:sz w:val="28"/>
          <w:szCs w:val="28"/>
        </w:rPr>
        <w:br/>
      </w:r>
      <w:r w:rsidRPr="00F74BA7">
        <w:rPr>
          <w:bCs/>
          <w:sz w:val="28"/>
          <w:szCs w:val="28"/>
        </w:rPr>
        <w:t xml:space="preserve">по соблюдению требований к служебному поведению федеральных государственных гражданских служащих и лиц, замещающих должности на основании трудового договора в федеральном казенном учреждении «Информационный вычислительный центр федеральной службы по надзору в сфере транспорта», созданном </w:t>
      </w:r>
      <w:r w:rsidR="004F6E81">
        <w:rPr>
          <w:bCs/>
          <w:sz w:val="28"/>
          <w:szCs w:val="28"/>
        </w:rPr>
        <w:t xml:space="preserve">                                    </w:t>
      </w:r>
      <w:r w:rsidRPr="00F74BA7">
        <w:rPr>
          <w:bCs/>
          <w:sz w:val="28"/>
          <w:szCs w:val="28"/>
        </w:rPr>
        <w:t xml:space="preserve">для выполнения задач, поставленных перед Федеральной службой по надзору в сфере транспорта, и урегулированию конфликта интересов </w:t>
      </w:r>
      <w:r w:rsidRPr="00F74BA7">
        <w:rPr>
          <w:sz w:val="28"/>
          <w:szCs w:val="28"/>
        </w:rPr>
        <w:t>(зарегистрирован Минюстом России 22 марта 2016 г., регистрационный № 41490)</w:t>
      </w:r>
      <w:r>
        <w:rPr>
          <w:sz w:val="28"/>
          <w:szCs w:val="28"/>
        </w:rPr>
        <w:t>;</w:t>
      </w:r>
    </w:p>
    <w:p w14:paraId="467BFF94" w14:textId="77777777" w:rsidR="00D14136" w:rsidRPr="00F74BA7" w:rsidRDefault="00D14136" w:rsidP="00D14136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  <w:r w:rsidRPr="00F74BA7">
        <w:rPr>
          <w:bCs/>
          <w:sz w:val="28"/>
          <w:szCs w:val="28"/>
        </w:rPr>
        <w:t xml:space="preserve">от 20 мая 2019 г. № ВБ-371фс «О внесении изменения в </w:t>
      </w:r>
      <w:r>
        <w:rPr>
          <w:bCs/>
          <w:sz w:val="28"/>
          <w:szCs w:val="28"/>
        </w:rPr>
        <w:t>П</w:t>
      </w:r>
      <w:r w:rsidRPr="00F74BA7">
        <w:rPr>
          <w:bCs/>
          <w:sz w:val="28"/>
          <w:szCs w:val="28"/>
        </w:rPr>
        <w:t xml:space="preserve">оложение </w:t>
      </w:r>
      <w:r w:rsidRPr="00F74BA7">
        <w:rPr>
          <w:bCs/>
          <w:sz w:val="28"/>
          <w:szCs w:val="28"/>
        </w:rPr>
        <w:br/>
        <w:t xml:space="preserve">о комиссии центрального аппарата Федеральной службы по надзору в сфере транспорта по соблюдению требований к служебному поведению федеральных  государственных гражданских служащих и лиц, замещающих должности </w:t>
      </w:r>
      <w:r>
        <w:rPr>
          <w:bCs/>
          <w:sz w:val="28"/>
          <w:szCs w:val="28"/>
        </w:rPr>
        <w:br/>
      </w:r>
      <w:r w:rsidRPr="00F74BA7">
        <w:rPr>
          <w:bCs/>
          <w:sz w:val="28"/>
          <w:szCs w:val="28"/>
        </w:rPr>
        <w:t>на основании трудового договора в федеральном  казенном учреждении «Информационный вычислительный центр Федеральной службы по надзору в сфере транспорта», созданном для выполнения задач, поставленных перед Федеральной службой по надзору в сфере транспорта, и урегулированию конфликта интересов, утвержденное приказом  Ространснадзора от 26 февраля 2016 г. № СС-176фс</w:t>
      </w:r>
      <w:r w:rsidRPr="00F74BA7">
        <w:rPr>
          <w:b/>
          <w:bCs/>
          <w:sz w:val="28"/>
          <w:szCs w:val="28"/>
        </w:rPr>
        <w:t>»</w:t>
      </w:r>
      <w:r w:rsidRPr="00F74BA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зарегистрирован </w:t>
      </w:r>
      <w:r w:rsidRPr="00F74BA7">
        <w:rPr>
          <w:sz w:val="28"/>
          <w:szCs w:val="28"/>
        </w:rPr>
        <w:t>Минюст</w:t>
      </w:r>
      <w:r>
        <w:rPr>
          <w:sz w:val="28"/>
          <w:szCs w:val="28"/>
        </w:rPr>
        <w:t>ом</w:t>
      </w:r>
      <w:r w:rsidRPr="00F74BA7">
        <w:rPr>
          <w:sz w:val="28"/>
          <w:szCs w:val="28"/>
        </w:rPr>
        <w:t xml:space="preserve"> России 25 июня 2019 г., регистрационный № 55023).</w:t>
      </w:r>
    </w:p>
    <w:p w14:paraId="1E089C98" w14:textId="77777777" w:rsidR="00D14136" w:rsidRPr="00F74BA7" w:rsidRDefault="00D14136" w:rsidP="00D14136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</w:p>
    <w:p w14:paraId="4B6C462A" w14:textId="77777777" w:rsidR="00D14136" w:rsidRPr="00F74BA7" w:rsidRDefault="00D14136" w:rsidP="00D14136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</w:p>
    <w:p w14:paraId="13CC9606" w14:textId="77777777" w:rsidR="00D14136" w:rsidRPr="00F74BA7" w:rsidRDefault="00D14136" w:rsidP="00D14136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</w:p>
    <w:p w14:paraId="2AA412B6" w14:textId="49E9263E" w:rsidR="00D14136" w:rsidRPr="00F74BA7" w:rsidRDefault="00D14136" w:rsidP="00D14136">
      <w:pPr>
        <w:pStyle w:val="a7"/>
        <w:spacing w:before="0" w:beforeAutospacing="0" w:after="0" w:afterAutospacing="0" w:line="288" w:lineRule="atLeast"/>
        <w:ind w:left="-567"/>
        <w:jc w:val="both"/>
        <w:rPr>
          <w:sz w:val="28"/>
          <w:szCs w:val="28"/>
        </w:rPr>
      </w:pPr>
      <w:r w:rsidRPr="00F74BA7">
        <w:rPr>
          <w:sz w:val="28"/>
          <w:szCs w:val="28"/>
        </w:rPr>
        <w:t xml:space="preserve">Руководитель                                                                                                </w:t>
      </w:r>
      <w:r w:rsidR="004F6E81">
        <w:rPr>
          <w:sz w:val="28"/>
          <w:szCs w:val="28"/>
        </w:rPr>
        <w:t xml:space="preserve">  </w:t>
      </w:r>
      <w:r w:rsidRPr="00F74BA7">
        <w:rPr>
          <w:sz w:val="28"/>
          <w:szCs w:val="28"/>
        </w:rPr>
        <w:t xml:space="preserve"> В.Ф. Басаргин</w:t>
      </w:r>
    </w:p>
    <w:p w14:paraId="736EA23C" w14:textId="77777777" w:rsidR="00D14136" w:rsidRPr="00F74BA7" w:rsidRDefault="00D14136" w:rsidP="00D14136">
      <w:pPr>
        <w:pStyle w:val="a7"/>
        <w:spacing w:before="0" w:beforeAutospacing="0" w:after="0" w:afterAutospacing="0" w:line="288" w:lineRule="atLeast"/>
        <w:ind w:left="-567"/>
        <w:jc w:val="both"/>
        <w:rPr>
          <w:sz w:val="28"/>
          <w:szCs w:val="28"/>
        </w:rPr>
      </w:pPr>
    </w:p>
    <w:p w14:paraId="7652DAFE" w14:textId="77777777" w:rsidR="00D14136" w:rsidRPr="00F74BA7" w:rsidRDefault="00D14136" w:rsidP="00D14136">
      <w:pPr>
        <w:pStyle w:val="a7"/>
        <w:spacing w:before="0" w:beforeAutospacing="0" w:after="0" w:afterAutospacing="0" w:line="288" w:lineRule="atLeast"/>
        <w:ind w:left="-567"/>
        <w:jc w:val="both"/>
        <w:rPr>
          <w:sz w:val="28"/>
          <w:szCs w:val="28"/>
        </w:rPr>
      </w:pPr>
    </w:p>
    <w:p w14:paraId="63A84492" w14:textId="77777777" w:rsidR="00D14136" w:rsidRPr="00F74BA7" w:rsidRDefault="00D14136" w:rsidP="00D14136">
      <w:pPr>
        <w:pStyle w:val="a7"/>
        <w:spacing w:before="0" w:beforeAutospacing="0" w:after="0" w:afterAutospacing="0" w:line="288" w:lineRule="atLeast"/>
        <w:ind w:left="-567"/>
        <w:jc w:val="both"/>
        <w:rPr>
          <w:sz w:val="28"/>
          <w:szCs w:val="28"/>
        </w:rPr>
      </w:pPr>
    </w:p>
    <w:p w14:paraId="495B9072" w14:textId="77777777" w:rsidR="00D14136" w:rsidRDefault="00D14136" w:rsidP="00D14136">
      <w:pPr>
        <w:rPr>
          <w:sz w:val="28"/>
          <w:szCs w:val="28"/>
        </w:rPr>
      </w:pPr>
    </w:p>
    <w:p w14:paraId="58C14579" w14:textId="77777777" w:rsidR="00D14136" w:rsidRDefault="00D14136" w:rsidP="00D14136">
      <w:pPr>
        <w:rPr>
          <w:sz w:val="28"/>
          <w:szCs w:val="28"/>
        </w:rPr>
      </w:pPr>
    </w:p>
    <w:p w14:paraId="0993078E" w14:textId="77777777" w:rsidR="00D14136" w:rsidRDefault="00D14136" w:rsidP="00D14136">
      <w:pPr>
        <w:rPr>
          <w:sz w:val="28"/>
          <w:szCs w:val="28"/>
        </w:rPr>
      </w:pPr>
    </w:p>
    <w:p w14:paraId="689588D5" w14:textId="77777777" w:rsidR="00D14136" w:rsidRDefault="00D14136" w:rsidP="00D14136">
      <w:pPr>
        <w:rPr>
          <w:sz w:val="28"/>
          <w:szCs w:val="28"/>
        </w:rPr>
      </w:pPr>
    </w:p>
    <w:p w14:paraId="4BAF40B3" w14:textId="77777777" w:rsidR="00D14136" w:rsidRDefault="00D14136" w:rsidP="00D14136">
      <w:pPr>
        <w:rPr>
          <w:sz w:val="28"/>
          <w:szCs w:val="28"/>
        </w:rPr>
      </w:pPr>
    </w:p>
    <w:p w14:paraId="1D51ED65" w14:textId="77777777" w:rsidR="00D14136" w:rsidRDefault="00D14136" w:rsidP="00D14136">
      <w:pPr>
        <w:rPr>
          <w:sz w:val="28"/>
          <w:szCs w:val="28"/>
        </w:rPr>
      </w:pPr>
    </w:p>
    <w:p w14:paraId="6B0CF16A" w14:textId="77777777" w:rsidR="00D14136" w:rsidRDefault="00D14136" w:rsidP="00D14136">
      <w:pPr>
        <w:rPr>
          <w:sz w:val="28"/>
          <w:szCs w:val="28"/>
        </w:rPr>
      </w:pPr>
    </w:p>
    <w:p w14:paraId="6A965269" w14:textId="77777777" w:rsidR="00D14136" w:rsidRDefault="00D14136" w:rsidP="00D14136">
      <w:pPr>
        <w:rPr>
          <w:sz w:val="28"/>
          <w:szCs w:val="28"/>
        </w:rPr>
        <w:sectPr w:rsidR="00D14136" w:rsidSect="00A332BB">
          <w:headerReference w:type="default" r:id="rId10"/>
          <w:headerReference w:type="first" r:id="rId11"/>
          <w:pgSz w:w="11906" w:h="16838"/>
          <w:pgMar w:top="699" w:right="567" w:bottom="851" w:left="1701" w:header="564" w:footer="709" w:gutter="0"/>
          <w:pgNumType w:start="1"/>
          <w:cols w:space="708"/>
          <w:titlePg/>
          <w:docGrid w:linePitch="360"/>
        </w:sectPr>
      </w:pPr>
    </w:p>
    <w:p w14:paraId="23E47D5C" w14:textId="77777777" w:rsidR="00CF5F06" w:rsidRPr="00F74BA7" w:rsidRDefault="00CF5F06" w:rsidP="00CF5F06">
      <w:pPr>
        <w:pStyle w:val="ConsPlusNormal"/>
        <w:ind w:left="-567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0FA9E587" w14:textId="77777777" w:rsidR="00CF5F06" w:rsidRPr="00F74BA7" w:rsidRDefault="00CF5F06" w:rsidP="00CF5F06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t>приказом Ространснадзора</w:t>
      </w:r>
    </w:p>
    <w:p w14:paraId="03D71AE1" w14:textId="77777777" w:rsidR="00CF5F06" w:rsidRPr="00F74BA7" w:rsidRDefault="00CF5F06" w:rsidP="00CF5F06">
      <w:pPr>
        <w:pStyle w:val="ConsPlusNormal"/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74BA7">
        <w:rPr>
          <w:rFonts w:ascii="Times New Roman" w:hAnsi="Times New Roman" w:cs="Times New Roman"/>
          <w:sz w:val="28"/>
          <w:szCs w:val="28"/>
        </w:rPr>
        <w:t>от ____________ № ____________</w:t>
      </w:r>
    </w:p>
    <w:p w14:paraId="6E2ECB01" w14:textId="77777777" w:rsidR="00CF5F06" w:rsidRPr="00F74BA7" w:rsidRDefault="00CF5F06" w:rsidP="00CF5F06">
      <w:pPr>
        <w:pStyle w:val="ConsPlusNormal"/>
        <w:ind w:left="-567" w:firstLine="709"/>
        <w:jc w:val="both"/>
      </w:pPr>
    </w:p>
    <w:p w14:paraId="142ED815" w14:textId="77777777" w:rsidR="00CF5F06" w:rsidRPr="00F74BA7" w:rsidRDefault="00CF5F06" w:rsidP="00CF5F06">
      <w:pPr>
        <w:pStyle w:val="ConsPlusNormal"/>
        <w:ind w:left="-567" w:firstLine="709"/>
        <w:jc w:val="both"/>
      </w:pPr>
    </w:p>
    <w:bookmarkStart w:id="0" w:name="P44"/>
    <w:bookmarkEnd w:id="0"/>
    <w:p w14:paraId="642454B3" w14:textId="77777777" w:rsidR="00CF5F06" w:rsidRPr="00A322ED" w:rsidRDefault="00CF5F06" w:rsidP="00CF5F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ED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A322ED">
        <w:rPr>
          <w:rFonts w:ascii="Times New Roman" w:hAnsi="Times New Roman" w:cs="Times New Roman"/>
          <w:b/>
          <w:sz w:val="28"/>
          <w:szCs w:val="28"/>
        </w:rPr>
        <w:instrText xml:space="preserve"> HYPERLINK \l "P44" </w:instrText>
      </w:r>
      <w:r w:rsidRPr="00A322ED">
        <w:rPr>
          <w:rFonts w:ascii="Times New Roman" w:hAnsi="Times New Roman" w:cs="Times New Roman"/>
          <w:b/>
          <w:sz w:val="28"/>
          <w:szCs w:val="28"/>
        </w:rPr>
      </w:r>
      <w:r w:rsidRPr="00A322ED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A322E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A322E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A322ED">
        <w:rPr>
          <w:rFonts w:ascii="Times New Roman" w:hAnsi="Times New Roman" w:cs="Times New Roman"/>
          <w:b/>
          <w:sz w:val="28"/>
          <w:szCs w:val="28"/>
        </w:rPr>
        <w:t xml:space="preserve"> о Комиссии центрального аппарата Федеральной </w:t>
      </w:r>
    </w:p>
    <w:p w14:paraId="60D24445" w14:textId="77777777" w:rsidR="00CF5F06" w:rsidRPr="00A322ED" w:rsidRDefault="00CF5F06" w:rsidP="00CF5F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ED">
        <w:rPr>
          <w:rFonts w:ascii="Times New Roman" w:hAnsi="Times New Roman" w:cs="Times New Roman"/>
          <w:b/>
          <w:sz w:val="28"/>
          <w:szCs w:val="28"/>
        </w:rPr>
        <w:t xml:space="preserve">службы по надзору в сфере транспорта по соблюдению требований </w:t>
      </w:r>
    </w:p>
    <w:p w14:paraId="7D9204D2" w14:textId="77777777" w:rsidR="00CF5F06" w:rsidRPr="00A322ED" w:rsidRDefault="00CF5F06" w:rsidP="00CF5F06">
      <w:pPr>
        <w:pStyle w:val="ConsPlusNormal"/>
        <w:jc w:val="center"/>
        <w:rPr>
          <w:b/>
        </w:rPr>
      </w:pPr>
      <w:r w:rsidRPr="00A322ED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федеральных государственных гражданских служащих и лиц, замещающих должности на основании трудового договора </w:t>
      </w:r>
      <w:r w:rsidRPr="00A322ED">
        <w:rPr>
          <w:rFonts w:ascii="Times New Roman" w:hAnsi="Times New Roman" w:cs="Times New Roman"/>
          <w:b/>
          <w:bCs/>
          <w:sz w:val="28"/>
          <w:szCs w:val="28"/>
        </w:rPr>
        <w:t>в организации, созданной для выполнения задач, поставленных перед Федеральной службой по надзору в сфере транспорта</w:t>
      </w:r>
      <w:r w:rsidRPr="00A322E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322ED">
        <w:rPr>
          <w:rFonts w:ascii="Times New Roman" w:hAnsi="Times New Roman" w:cs="Times New Roman"/>
          <w:b/>
          <w:sz w:val="28"/>
          <w:szCs w:val="28"/>
        </w:rPr>
        <w:br/>
        <w:t>и урегулированию конфликта интересов</w:t>
      </w:r>
    </w:p>
    <w:p w14:paraId="65CFF2DC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4C473" w14:textId="72D48EAE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1. Настоящее Положение разработано в соответствии с Федеральными законами от 25 декабря 2008 г. </w:t>
      </w:r>
      <w:hyperlink r:id="rId12" w:history="1">
        <w:r w:rsidRPr="00A322ED">
          <w:rPr>
            <w:rFonts w:ascii="Times New Roman" w:hAnsi="Times New Roman" w:cs="Times New Roman"/>
            <w:sz w:val="28"/>
            <w:szCs w:val="28"/>
          </w:rPr>
          <w:t>№ 273-ФЗ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от 3 декабря 2012 г. </w:t>
      </w:r>
      <w:hyperlink r:id="rId13" w:history="1">
        <w:r w:rsidRPr="00A322ED">
          <w:rPr>
            <w:rFonts w:ascii="Times New Roman" w:hAnsi="Times New Roman" w:cs="Times New Roman"/>
            <w:sz w:val="28"/>
            <w:szCs w:val="28"/>
          </w:rPr>
          <w:t>№ 230-ФЗ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от 27 июля 2004 г. </w:t>
      </w:r>
      <w:hyperlink r:id="rId14" w:history="1">
        <w:r w:rsidRPr="00A322ED">
          <w:rPr>
            <w:rFonts w:ascii="Times New Roman" w:hAnsi="Times New Roman" w:cs="Times New Roman"/>
            <w:sz w:val="28"/>
            <w:szCs w:val="28"/>
          </w:rPr>
          <w:t>№ 79-ФЗ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Федерации», Указами Президента Российской Федерации от 2 апреля 2013 г. </w:t>
      </w:r>
      <w:r w:rsidRPr="00A322ED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Pr="00A322ED">
          <w:rPr>
            <w:rFonts w:ascii="Times New Roman" w:hAnsi="Times New Roman" w:cs="Times New Roman"/>
            <w:sz w:val="28"/>
            <w:szCs w:val="28"/>
          </w:rPr>
          <w:t>№ 309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«О мерах по реализации отдельных положений Федерального закона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«О противодействии коррупции», от 1 июля 2010 г. </w:t>
      </w:r>
      <w:hyperlink r:id="rId16" w:history="1">
        <w:r w:rsidRPr="00A322ED">
          <w:rPr>
            <w:rFonts w:ascii="Times New Roman" w:hAnsi="Times New Roman" w:cs="Times New Roman"/>
            <w:sz w:val="28"/>
            <w:szCs w:val="28"/>
          </w:rPr>
          <w:t>№ 821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«О комиссиях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по соблюдению требований к служебному поведению федеральных гражданских служащих и урегулированию конфликта интересов», от 22 декабря 2015 г. </w:t>
      </w:r>
      <w:hyperlink r:id="rId17" w:history="1">
        <w:r w:rsidRPr="00A322ED">
          <w:rPr>
            <w:rFonts w:ascii="Times New Roman" w:hAnsi="Times New Roman" w:cs="Times New Roman"/>
            <w:sz w:val="28"/>
            <w:szCs w:val="28"/>
          </w:rPr>
          <w:t>№ 650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определяет порядок формирования и деятельности комиссии 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на основании трудового договора </w:t>
      </w:r>
      <w:r w:rsidRPr="00A322ED">
        <w:rPr>
          <w:rFonts w:ascii="Times New Roman" w:hAnsi="Times New Roman" w:cs="Times New Roman"/>
          <w:bCs/>
          <w:sz w:val="28"/>
          <w:szCs w:val="28"/>
        </w:rPr>
        <w:t>в организации, созданной для выполнения задач, поставленных перед Федеральной службой по надзору в сфере транспорта</w:t>
      </w:r>
      <w:r w:rsidRPr="00A322ED">
        <w:rPr>
          <w:rFonts w:ascii="Times New Roman" w:hAnsi="Times New Roman" w:cs="Times New Roman"/>
          <w:sz w:val="28"/>
          <w:szCs w:val="28"/>
        </w:rPr>
        <w:t xml:space="preserve">,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и урегулированию конфликта интересов (далее </w:t>
      </w:r>
      <w:r w:rsidR="004F6E81" w:rsidRPr="004F6E81">
        <w:rPr>
          <w:rFonts w:ascii="Times New Roman" w:hAnsi="Times New Roman" w:cs="Times New Roman"/>
          <w:sz w:val="28"/>
          <w:szCs w:val="28"/>
        </w:rPr>
        <w:t>–</w:t>
      </w:r>
      <w:r w:rsidRPr="00A322ED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4D116A82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2. Комиссия в своей деятельности руководствуется </w:t>
      </w:r>
      <w:hyperlink r:id="rId18" w:history="1">
        <w:r w:rsidRPr="00A322E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Министерства транспорта Российской Федерации, настоящим Положением, а также актами Федеральной службы по надзору в сфере транспорта (далее </w:t>
      </w:r>
      <w:bookmarkStart w:id="1" w:name="_Hlk166504351"/>
      <w:r w:rsidRPr="00A322ED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A322ED">
        <w:rPr>
          <w:rFonts w:ascii="Times New Roman" w:hAnsi="Times New Roman" w:cs="Times New Roman"/>
          <w:sz w:val="28"/>
          <w:szCs w:val="28"/>
        </w:rPr>
        <w:t xml:space="preserve"> Служба).</w:t>
      </w:r>
    </w:p>
    <w:p w14:paraId="302FEB73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3. Основной задачей Комиссии является содействие Службе:</w:t>
      </w:r>
    </w:p>
    <w:p w14:paraId="396855AC" w14:textId="5B6008D2" w:rsidR="00CF5F06" w:rsidRPr="00A322ED" w:rsidRDefault="00CF5F06" w:rsidP="00CF5F06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  <w:r w:rsidRPr="00A322ED">
        <w:rPr>
          <w:sz w:val="28"/>
          <w:szCs w:val="28"/>
        </w:rPr>
        <w:t xml:space="preserve">а) в обеспечении соблюдения федеральными государственными гражданскими служащими (далее – гражданские служащие) и лицами, замещающими должности на основании трудового договора </w:t>
      </w:r>
      <w:r w:rsidRPr="00A322ED">
        <w:rPr>
          <w:bCs/>
          <w:sz w:val="28"/>
          <w:szCs w:val="28"/>
        </w:rPr>
        <w:t xml:space="preserve">в организации, созданной для выполнения задач, поставленных перед Федеральной службой по надзору в сфере транспорта </w:t>
      </w:r>
      <w:r w:rsidRPr="00A322ED">
        <w:rPr>
          <w:bCs/>
          <w:sz w:val="28"/>
          <w:szCs w:val="28"/>
        </w:rPr>
        <w:br/>
        <w:t xml:space="preserve">(далее </w:t>
      </w:r>
      <w:r w:rsidR="004F6E81" w:rsidRPr="004F6E81">
        <w:rPr>
          <w:bCs/>
          <w:sz w:val="28"/>
          <w:szCs w:val="28"/>
        </w:rPr>
        <w:t>–</w:t>
      </w:r>
      <w:r w:rsidRPr="00A322ED">
        <w:rPr>
          <w:bCs/>
          <w:sz w:val="28"/>
          <w:szCs w:val="28"/>
        </w:rPr>
        <w:t xml:space="preserve"> Организация)</w:t>
      </w:r>
      <w:r w:rsidRPr="00A322ED">
        <w:rPr>
          <w:sz w:val="28"/>
          <w:szCs w:val="28"/>
        </w:rPr>
        <w:t xml:space="preserve">, и включенными в перечень, утвержденный Федеральной службой по надзору в сфере транспорта, ограничений и запретов, требований </w:t>
      </w:r>
      <w:r w:rsidRPr="00A322ED">
        <w:rPr>
          <w:sz w:val="28"/>
          <w:szCs w:val="28"/>
        </w:rPr>
        <w:br/>
      </w:r>
      <w:r w:rsidRPr="00A322ED">
        <w:rPr>
          <w:sz w:val="28"/>
          <w:szCs w:val="28"/>
        </w:rPr>
        <w:lastRenderedPageBreak/>
        <w:t xml:space="preserve">о предотвращении или об урегулировании конфликта интересов, исполнения обязанностей, установленных Федеральным </w:t>
      </w:r>
      <w:hyperlink r:id="rId19" w:history="1">
        <w:r w:rsidRPr="00A322ED">
          <w:rPr>
            <w:sz w:val="28"/>
            <w:szCs w:val="28"/>
          </w:rPr>
          <w:t>законом</w:t>
        </w:r>
      </w:hyperlink>
      <w:r w:rsidRPr="00A322ED">
        <w:rPr>
          <w:sz w:val="28"/>
          <w:szCs w:val="28"/>
        </w:rPr>
        <w:t xml:space="preserve"> от 25 декабря 2008 г. </w:t>
      </w:r>
      <w:r w:rsidRPr="00A322ED">
        <w:rPr>
          <w:sz w:val="28"/>
          <w:szCs w:val="28"/>
        </w:rPr>
        <w:br/>
        <w:t xml:space="preserve">№ 273-ФЗ «О противодействии коррупции», другими федеральными законами </w:t>
      </w:r>
      <w:r w:rsidRPr="00A322ED">
        <w:rPr>
          <w:sz w:val="28"/>
          <w:szCs w:val="28"/>
        </w:rPr>
        <w:br/>
        <w:t xml:space="preserve">в целях противодействия коррупции (далее </w:t>
      </w:r>
      <w:r w:rsidR="004F6E81" w:rsidRPr="004F6E81">
        <w:rPr>
          <w:sz w:val="28"/>
          <w:szCs w:val="28"/>
        </w:rPr>
        <w:t>–</w:t>
      </w:r>
      <w:r w:rsidRPr="00A322ED">
        <w:rPr>
          <w:sz w:val="28"/>
          <w:szCs w:val="28"/>
        </w:rPr>
        <w:t xml:space="preserve"> требования к служебному поведению </w:t>
      </w:r>
      <w:r w:rsidRPr="00A322ED">
        <w:rPr>
          <w:sz w:val="28"/>
          <w:szCs w:val="28"/>
        </w:rPr>
        <w:br/>
        <w:t>и (или) требования об урегулировании конфликта интересов);</w:t>
      </w:r>
    </w:p>
    <w:p w14:paraId="72AB787B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б) в осуществлении мер по предупреждению коррупции.</w:t>
      </w:r>
    </w:p>
    <w:p w14:paraId="3739EE16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4. Комиссия рассматривает вопросы, связанные с соблюдением требований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федеральной государственной гражданской службы (далее – должности государственной службы) в центральном аппарате Службы (за исключением гражданских служащих, назначаемых на должность и освобождаемых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от должности Правительством Российской Федерации), руководителей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и заместителей руководителей территориальных органов Службы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(далее – территориальные органы), а также лиц, замещающих должности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на основании трудового договора </w:t>
      </w:r>
      <w:r w:rsidRPr="00A322ED">
        <w:rPr>
          <w:rFonts w:ascii="Times New Roman" w:hAnsi="Times New Roman" w:cs="Times New Roman"/>
          <w:bCs/>
          <w:sz w:val="28"/>
          <w:szCs w:val="28"/>
        </w:rPr>
        <w:t>в Организации,</w:t>
      </w:r>
      <w:r w:rsidRPr="00A322ED">
        <w:rPr>
          <w:rFonts w:ascii="Times New Roman" w:hAnsi="Times New Roman" w:cs="Times New Roman"/>
          <w:sz w:val="28"/>
          <w:szCs w:val="28"/>
        </w:rPr>
        <w:t xml:space="preserve"> представителем нанимателя </w:t>
      </w:r>
      <w:r w:rsidRPr="00A322ED">
        <w:rPr>
          <w:rFonts w:ascii="Times New Roman" w:hAnsi="Times New Roman" w:cs="Times New Roman"/>
          <w:sz w:val="28"/>
          <w:szCs w:val="28"/>
        </w:rPr>
        <w:br/>
        <w:t>для которых является руководитель Службы.</w:t>
      </w:r>
    </w:p>
    <w:p w14:paraId="446F8EF2" w14:textId="77777777" w:rsidR="00CF5F06" w:rsidRPr="00A322ED" w:rsidRDefault="00CF5F06" w:rsidP="00CF5F06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  <w:r w:rsidRPr="00A322ED">
        <w:rPr>
          <w:sz w:val="28"/>
          <w:szCs w:val="28"/>
        </w:rPr>
        <w:t>5. Комиссия образуется приказом руководителя Ространсна</w:t>
      </w:r>
      <w:r>
        <w:rPr>
          <w:sz w:val="28"/>
          <w:szCs w:val="28"/>
        </w:rPr>
        <w:t>дзора. Указанным актом утверждае</w:t>
      </w:r>
      <w:r w:rsidRPr="00A322ED">
        <w:rPr>
          <w:sz w:val="28"/>
          <w:szCs w:val="28"/>
        </w:rPr>
        <w:t>тся состав комиссии.</w:t>
      </w:r>
    </w:p>
    <w:p w14:paraId="06CBA24C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14:paraId="4D1E02EB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а) заместитель руководителя (председатель Комиссии), заместитель председателя Комиссии, руководитель подразделения по профилактике коррупционных и иных правонарушений (секретарь Комиссии), гражданские служащие из подразделения по вопросам государственной службы и кадров, правового подразделения и других подразделений, определяемых руководителем Службы;</w:t>
      </w:r>
    </w:p>
    <w:p w14:paraId="1362CBE3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A322ED">
        <w:rPr>
          <w:rFonts w:ascii="Times New Roman" w:hAnsi="Times New Roman" w:cs="Times New Roman"/>
          <w:sz w:val="28"/>
          <w:szCs w:val="28"/>
        </w:rPr>
        <w:t>б) представитель подразделения Аппарата Правительства Российской Федерации по вопросам государственной службы, кадров и противодействия коррупции;</w:t>
      </w:r>
    </w:p>
    <w:p w14:paraId="50348720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A322ED">
        <w:rPr>
          <w:rFonts w:ascii="Times New Roman" w:hAnsi="Times New Roman" w:cs="Times New Roman"/>
          <w:sz w:val="28"/>
          <w:szCs w:val="28"/>
        </w:rPr>
        <w:t>в) 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федеральной государственной гражданской службой (далее – государственная служба).</w:t>
      </w:r>
    </w:p>
    <w:p w14:paraId="0A30B14B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A322ED">
        <w:rPr>
          <w:rFonts w:ascii="Times New Roman" w:hAnsi="Times New Roman" w:cs="Times New Roman"/>
          <w:sz w:val="28"/>
          <w:szCs w:val="28"/>
        </w:rPr>
        <w:t>6. Руководитель Службы может принять решение о включении в состав Комиссии:</w:t>
      </w:r>
    </w:p>
    <w:p w14:paraId="090E357C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а) представителя общественного совета, образованного при Службе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20" w:history="1">
        <w:r w:rsidRPr="00A322ED">
          <w:rPr>
            <w:rFonts w:ascii="Times New Roman" w:hAnsi="Times New Roman" w:cs="Times New Roman"/>
            <w:sz w:val="28"/>
            <w:szCs w:val="28"/>
          </w:rPr>
          <w:t>частью 2 статьи 20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Федерального закона от 4 апреля 2005 г. </w:t>
      </w:r>
      <w:r w:rsidRPr="00A322ED">
        <w:rPr>
          <w:rFonts w:ascii="Times New Roman" w:hAnsi="Times New Roman" w:cs="Times New Roman"/>
          <w:sz w:val="28"/>
          <w:szCs w:val="28"/>
        </w:rPr>
        <w:br/>
        <w:t>№ 32-ФЗ «Об Общественной палате Российской Федерации»;</w:t>
      </w:r>
    </w:p>
    <w:p w14:paraId="0126821C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б) представителя общественной организации ветеранов, созданной в Службе.</w:t>
      </w:r>
    </w:p>
    <w:p w14:paraId="3D5A1828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7. Все члены Комиссии при принятии решений обладают равными правами. </w:t>
      </w:r>
      <w:r w:rsidRPr="00A322ED">
        <w:rPr>
          <w:rFonts w:ascii="Times New Roman" w:hAnsi="Times New Roman" w:cs="Times New Roman"/>
          <w:sz w:val="28"/>
          <w:szCs w:val="28"/>
        </w:rPr>
        <w:br/>
        <w:t>В отсутствие председателя Комиссии его обязанности исполняет заместитель председателя Комиссии, определенный руководителем Службы.</w:t>
      </w:r>
    </w:p>
    <w:p w14:paraId="445D81E9" w14:textId="0529469A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8. Лица, указанные в </w:t>
      </w:r>
      <w:hyperlink w:anchor="P69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подпунктах «б»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0" w:history="1">
        <w:r w:rsidRPr="00A322ED">
          <w:rPr>
            <w:rFonts w:ascii="Times New Roman" w:hAnsi="Times New Roman" w:cs="Times New Roman"/>
            <w:sz w:val="28"/>
            <w:szCs w:val="28"/>
          </w:rPr>
          <w:t>«в» пункта 5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71" w:history="1">
        <w:r w:rsidRPr="00A322ED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по согласованию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</w:t>
      </w:r>
      <w:r w:rsidR="004F6E8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322ED">
        <w:rPr>
          <w:rFonts w:ascii="Times New Roman" w:hAnsi="Times New Roman" w:cs="Times New Roman"/>
          <w:sz w:val="28"/>
          <w:szCs w:val="28"/>
        </w:rPr>
        <w:lastRenderedPageBreak/>
        <w:t xml:space="preserve">и дополнительного профессионального образования, с общественным советом, образованным при Службе, с общественной организацией ветеранов, созданной </w:t>
      </w:r>
      <w:r w:rsidRPr="00A322ED">
        <w:rPr>
          <w:rFonts w:ascii="Times New Roman" w:hAnsi="Times New Roman" w:cs="Times New Roman"/>
          <w:sz w:val="28"/>
          <w:szCs w:val="28"/>
        </w:rPr>
        <w:br/>
        <w:t>в Службе. Согласование осуществляется в 10-дневный срок со дня получения запроса.</w:t>
      </w:r>
    </w:p>
    <w:p w14:paraId="524DA29B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9. Число членов Комиссии, не замещающих должности государственной службы в Службе, должно составлять не менее одной четверти от общего числа членов Комиссии.</w:t>
      </w:r>
    </w:p>
    <w:p w14:paraId="076401C8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10. 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A322ED">
        <w:rPr>
          <w:rFonts w:ascii="Times New Roman" w:hAnsi="Times New Roman" w:cs="Times New Roman"/>
          <w:sz w:val="28"/>
          <w:szCs w:val="28"/>
        </w:rPr>
        <w:br/>
        <w:t>на принимаемые Комиссией решения.</w:t>
      </w:r>
    </w:p>
    <w:p w14:paraId="22A51798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11. В заседаниях Комиссии с правом совещательного голоса участвуют:</w:t>
      </w:r>
    </w:p>
    <w:p w14:paraId="3286F611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а) непосредственный руководитель гражданского служащего или работника </w:t>
      </w:r>
      <w:r w:rsidRPr="00A322ED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A322ED">
        <w:rPr>
          <w:rFonts w:ascii="Times New Roman" w:hAnsi="Times New Roman" w:cs="Times New Roman"/>
          <w:sz w:val="28"/>
          <w:szCs w:val="28"/>
        </w:rPr>
        <w:t xml:space="preserve">, в отношении которого Комиссией рассматривается вопрос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интересов, и определяемые председателем Комиссии два гражданских служащих, замещающих в Службе должности государственной службы, аналогичные должности, замещаемой гражданским служащим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или работником </w:t>
      </w:r>
      <w:r w:rsidRPr="00A322ED">
        <w:rPr>
          <w:rFonts w:ascii="Times New Roman" w:hAnsi="Times New Roman" w:cs="Times New Roman"/>
          <w:bCs/>
          <w:sz w:val="28"/>
          <w:szCs w:val="28"/>
        </w:rPr>
        <w:t xml:space="preserve">Организации, </w:t>
      </w:r>
      <w:r w:rsidRPr="00A322ED">
        <w:rPr>
          <w:rFonts w:ascii="Times New Roman" w:hAnsi="Times New Roman" w:cs="Times New Roman"/>
          <w:sz w:val="28"/>
          <w:szCs w:val="28"/>
        </w:rPr>
        <w:t>в отношении которого Комиссией рассматривается этот вопрос;</w:t>
      </w:r>
    </w:p>
    <w:p w14:paraId="7E9AA777" w14:textId="75D1501C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A322ED">
        <w:rPr>
          <w:rFonts w:ascii="Times New Roman" w:hAnsi="Times New Roman" w:cs="Times New Roman"/>
          <w:sz w:val="28"/>
          <w:szCs w:val="28"/>
        </w:rPr>
        <w:t xml:space="preserve">б) другие гражданские служащие, замещающие должности государственной службы в Службе, специалисты, работники Организации, которые могут дать пояснения по вопросам государственной службы и вопросам, рассматриваемым Комиссией, должностные лица других государственных органов, органов местного самоуправления, представители заинтересованных организаций,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интересов. Решение об участии в заседании Комиссии указанных лиц принимает председатель Комиссии, по каждому конкретному случаю не менее чем за три дня до дня заседания Комиссии. Решение принимается </w:t>
      </w:r>
      <w:r w:rsidR="004F6E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322ED">
        <w:rPr>
          <w:rFonts w:ascii="Times New Roman" w:hAnsi="Times New Roman" w:cs="Times New Roman"/>
          <w:sz w:val="28"/>
          <w:szCs w:val="28"/>
        </w:rPr>
        <w:t>по ходатайству гражданского служащего или работника Организации, в отношении которого Комиссией рассматривается этот вопрос, или любого члена Комиссии.</w:t>
      </w:r>
    </w:p>
    <w:p w14:paraId="0E177067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12. Заседание Комиссии считается правомочным, если на нем присутствует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не менее двух третей от общего числа членов Комиссии. Проведение заседаний </w:t>
      </w:r>
      <w:r w:rsidRPr="00A322ED">
        <w:rPr>
          <w:rFonts w:ascii="Times New Roman" w:hAnsi="Times New Roman" w:cs="Times New Roman"/>
          <w:sz w:val="28"/>
          <w:szCs w:val="28"/>
        </w:rPr>
        <w:br/>
        <w:t>с участием только членов Комиссии, замещающих должности государственной службы в Службе, не допускается.</w:t>
      </w:r>
    </w:p>
    <w:p w14:paraId="343FCFBF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13.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</w:t>
      </w:r>
      <w:r w:rsidRPr="00A322ED">
        <w:rPr>
          <w:rFonts w:ascii="Times New Roman" w:hAnsi="Times New Roman" w:cs="Times New Roman"/>
          <w:sz w:val="28"/>
          <w:szCs w:val="28"/>
        </w:rPr>
        <w:br/>
        <w:t>не принимает участия в рассмотрении указанного вопроса.</w:t>
      </w:r>
    </w:p>
    <w:p w14:paraId="0F11B24C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A322ED">
        <w:rPr>
          <w:rFonts w:ascii="Times New Roman" w:hAnsi="Times New Roman" w:cs="Times New Roman"/>
          <w:sz w:val="28"/>
          <w:szCs w:val="28"/>
        </w:rPr>
        <w:t>14. Основаниями для проведения заседания Комиссии являются:</w:t>
      </w:r>
    </w:p>
    <w:p w14:paraId="34F1D445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 w:rsidRPr="00A322ED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Службы в соответствии с </w:t>
      </w:r>
      <w:hyperlink r:id="rId21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подпунктом «г» пункта 31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</w:t>
      </w:r>
      <w:r w:rsidRPr="00A322ED">
        <w:rPr>
          <w:rFonts w:ascii="Times New Roman" w:hAnsi="Times New Roman" w:cs="Times New Roman"/>
          <w:sz w:val="28"/>
          <w:szCs w:val="28"/>
        </w:rPr>
        <w:lastRenderedPageBreak/>
        <w:t>к служебному поведению, утвержденного Указом Президента Российской Федерации от 21 сентября 2009 г. № 1065, материалов проверки, свидетельствующих:</w:t>
      </w:r>
    </w:p>
    <w:p w14:paraId="3C69198F" w14:textId="394666A1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5"/>
      <w:bookmarkEnd w:id="8"/>
      <w:r w:rsidRPr="00A322ED"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служащим, работником Организации недостоверных или неполных сведений, предусмотренных </w:t>
      </w:r>
      <w:hyperlink r:id="rId22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подпунктом «а» пункта 1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</w:t>
      </w:r>
      <w:r w:rsidR="004F6E81">
        <w:rPr>
          <w:rFonts w:ascii="Times New Roman" w:hAnsi="Times New Roman" w:cs="Times New Roman"/>
          <w:sz w:val="28"/>
          <w:szCs w:val="28"/>
        </w:rPr>
        <w:t>стоящего</w:t>
      </w:r>
      <w:r w:rsidRPr="00A322ED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14:paraId="27064929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6"/>
      <w:bookmarkEnd w:id="9"/>
      <w:r w:rsidRPr="00A322ED">
        <w:rPr>
          <w:rFonts w:ascii="Times New Roman" w:hAnsi="Times New Roman" w:cs="Times New Roman"/>
          <w:sz w:val="28"/>
          <w:szCs w:val="28"/>
        </w:rPr>
        <w:t>о несоблюдении гражданским служащим, работником Организации требований к служебному поведению и (или) требований об урегулировании конфликта интересов;</w:t>
      </w:r>
    </w:p>
    <w:p w14:paraId="373164F0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7"/>
      <w:bookmarkEnd w:id="10"/>
      <w:r w:rsidRPr="00A322ED">
        <w:rPr>
          <w:rFonts w:ascii="Times New Roman" w:hAnsi="Times New Roman" w:cs="Times New Roman"/>
          <w:sz w:val="28"/>
          <w:szCs w:val="28"/>
        </w:rPr>
        <w:t>б) поступившее в подразделение по профилактике коррупционных и иных правонарушений Службы:</w:t>
      </w:r>
    </w:p>
    <w:p w14:paraId="7CFA2A1E" w14:textId="34A17A33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8"/>
      <w:bookmarkEnd w:id="11"/>
      <w:r w:rsidRPr="00A322ED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Службе должность государственной службы, включенную в </w:t>
      </w:r>
      <w:hyperlink r:id="rId23" w:history="1">
        <w:r w:rsidRPr="00A322E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должностей, утверждаемый Ространснадзором,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</w:t>
      </w:r>
      <w:r w:rsidR="004F6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322ED">
        <w:rPr>
          <w:rFonts w:ascii="Times New Roman" w:hAnsi="Times New Roman" w:cs="Times New Roman"/>
          <w:sz w:val="28"/>
          <w:szCs w:val="28"/>
        </w:rPr>
        <w:t>с</w:t>
      </w:r>
      <w:r w:rsidR="004F6E81">
        <w:rPr>
          <w:rFonts w:ascii="Times New Roman" w:hAnsi="Times New Roman" w:cs="Times New Roman"/>
          <w:sz w:val="28"/>
          <w:szCs w:val="28"/>
        </w:rPr>
        <w:t xml:space="preserve"> </w:t>
      </w:r>
      <w:r w:rsidRPr="00A322ED">
        <w:rPr>
          <w:rFonts w:ascii="Times New Roman" w:hAnsi="Times New Roman" w:cs="Times New Roman"/>
          <w:sz w:val="28"/>
          <w:szCs w:val="28"/>
        </w:rPr>
        <w:t>государственной службы;</w:t>
      </w:r>
    </w:p>
    <w:p w14:paraId="242EC66C" w14:textId="16DFCC8C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9"/>
      <w:bookmarkEnd w:id="12"/>
      <w:r w:rsidRPr="00A322ED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служащего, работника Организации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о невозможности по объективным причинам представить сведения о доходах, </w:t>
      </w:r>
      <w:r w:rsidRPr="00A322ED"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 характера своих супруги (</w:t>
      </w:r>
      <w:proofErr w:type="gramStart"/>
      <w:r w:rsidRPr="00A322ED">
        <w:rPr>
          <w:rFonts w:ascii="Times New Roman" w:hAnsi="Times New Roman" w:cs="Times New Roman"/>
          <w:sz w:val="28"/>
          <w:szCs w:val="28"/>
        </w:rPr>
        <w:t xml:space="preserve">супруга) </w:t>
      </w:r>
      <w:r w:rsidR="004F6E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F6E81">
        <w:rPr>
          <w:rFonts w:ascii="Times New Roman" w:hAnsi="Times New Roman" w:cs="Times New Roman"/>
          <w:sz w:val="28"/>
          <w:szCs w:val="28"/>
        </w:rPr>
        <w:t xml:space="preserve">    </w:t>
      </w:r>
      <w:r w:rsidRPr="00A322ED">
        <w:rPr>
          <w:rFonts w:ascii="Times New Roman" w:hAnsi="Times New Roman" w:cs="Times New Roman"/>
          <w:sz w:val="28"/>
          <w:szCs w:val="28"/>
        </w:rPr>
        <w:t>и несовершеннолетних детей;</w:t>
      </w:r>
    </w:p>
    <w:p w14:paraId="317EEB16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0"/>
      <w:bookmarkEnd w:id="13"/>
      <w:r w:rsidRPr="00A322ED">
        <w:rPr>
          <w:rFonts w:ascii="Times New Roman" w:hAnsi="Times New Roman" w:cs="Times New Roman"/>
          <w:sz w:val="28"/>
          <w:szCs w:val="28"/>
        </w:rPr>
        <w:t xml:space="preserve">заявление гражданского служащего о невозможности выполнить требования Федерального </w:t>
      </w:r>
      <w:hyperlink r:id="rId24" w:history="1">
        <w:r w:rsidRPr="00A322E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от 7 мая 2013 г. № 79-ФЗ «О запрете отдельным категориям лиц открывать и иметь счета (вклады), хранить наличные денежные средства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</w:t>
      </w:r>
      <w:r w:rsidRPr="00A322ED">
        <w:rPr>
          <w:rFonts w:ascii="Times New Roman" w:hAnsi="Times New Roman" w:cs="Times New Roman"/>
          <w:sz w:val="28"/>
          <w:szCs w:val="28"/>
        </w:rPr>
        <w:br/>
        <w:t>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6D0D7A44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1"/>
      <w:bookmarkEnd w:id="14"/>
      <w:r w:rsidRPr="00A322ED">
        <w:rPr>
          <w:rFonts w:ascii="Times New Roman" w:hAnsi="Times New Roman" w:cs="Times New Roman"/>
          <w:sz w:val="28"/>
          <w:szCs w:val="28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9186349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2"/>
      <w:bookmarkEnd w:id="15"/>
      <w:r w:rsidRPr="00A322ED">
        <w:rPr>
          <w:rFonts w:ascii="Times New Roman" w:hAnsi="Times New Roman" w:cs="Times New Roman"/>
          <w:sz w:val="28"/>
          <w:szCs w:val="28"/>
        </w:rPr>
        <w:t xml:space="preserve">в) представление руководителя Службы или любого члена Комиссии, касающееся обеспечения соблюдения гражданским служащим, работником Организации требований к служебному поведению и (или) требований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 либо осуществления в Службе мер </w:t>
      </w:r>
      <w:r w:rsidRPr="00A322ED">
        <w:rPr>
          <w:rFonts w:ascii="Times New Roman" w:hAnsi="Times New Roman" w:cs="Times New Roman"/>
          <w:sz w:val="28"/>
          <w:szCs w:val="28"/>
        </w:rPr>
        <w:br/>
        <w:t>по предупреждению коррупции;</w:t>
      </w:r>
    </w:p>
    <w:p w14:paraId="77A5C69A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3"/>
      <w:bookmarkEnd w:id="16"/>
      <w:r w:rsidRPr="00A322ED">
        <w:rPr>
          <w:rFonts w:ascii="Times New Roman" w:hAnsi="Times New Roman" w:cs="Times New Roman"/>
          <w:sz w:val="28"/>
          <w:szCs w:val="28"/>
        </w:rPr>
        <w:lastRenderedPageBreak/>
        <w:t xml:space="preserve">г) представление руководителем Службы материалов проверки, свидетельствующих о представлении гражданским служащим, работником Организации недостоверных или неполных сведений, предусмотренных </w:t>
      </w:r>
      <w:hyperlink r:id="rId25" w:history="1">
        <w:r w:rsidRPr="00A322ED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№230-ФЗ «О контроле </w:t>
      </w:r>
      <w:r w:rsidRPr="00A322ED">
        <w:rPr>
          <w:rFonts w:ascii="Times New Roman" w:hAnsi="Times New Roman" w:cs="Times New Roman"/>
          <w:sz w:val="28"/>
          <w:szCs w:val="28"/>
        </w:rPr>
        <w:br/>
        <w:t>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2DC0EF0B" w14:textId="7B78A32B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4"/>
      <w:bookmarkEnd w:id="17"/>
      <w:r w:rsidRPr="00A322ED">
        <w:rPr>
          <w:rFonts w:ascii="Times New Roman" w:hAnsi="Times New Roman" w:cs="Times New Roman"/>
          <w:sz w:val="28"/>
          <w:szCs w:val="28"/>
        </w:rPr>
        <w:t xml:space="preserve">д) поступившее в соответствии с </w:t>
      </w:r>
      <w:hyperlink r:id="rId26" w:history="1">
        <w:r w:rsidRPr="00A322ED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от 25 декабря 2008 г. № 273-ФЗ «О противодействии коррупции» и </w:t>
      </w:r>
      <w:hyperlink r:id="rId27" w:history="1">
        <w:r w:rsidRPr="00A322ED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Службу уведомление коммерческой или некоммерческой организации о заключении с гражданином, замещавшим должность государственной службы в Службе,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Службе, при условии, что указанному гражданину Комиссией ранее было отказано во вступлении </w:t>
      </w:r>
      <w:r w:rsidR="004F6E8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322ED">
        <w:rPr>
          <w:rFonts w:ascii="Times New Roman" w:hAnsi="Times New Roman" w:cs="Times New Roman"/>
          <w:sz w:val="28"/>
          <w:szCs w:val="28"/>
        </w:rPr>
        <w:t>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5D9F3E74" w14:textId="77777777" w:rsidR="00CF5F06" w:rsidRPr="00A322ED" w:rsidRDefault="00CF5F06" w:rsidP="00CF5F06">
      <w:pPr>
        <w:spacing w:after="0" w:line="288" w:lineRule="atLeas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 уведомление гражданского служащего о возникновении не зависящих </w:t>
      </w:r>
      <w:r w:rsidRPr="00A322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412BD097" w14:textId="01DF7E54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15. Комиссия не рассматривает сообщения о преступлениях </w:t>
      </w:r>
      <w:r w:rsidR="00E97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322ED">
        <w:rPr>
          <w:rFonts w:ascii="Times New Roman" w:hAnsi="Times New Roman" w:cs="Times New Roman"/>
          <w:sz w:val="28"/>
          <w:szCs w:val="28"/>
        </w:rPr>
        <w:t>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8EE12A3" w14:textId="5D40C9C2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9"/>
      <w:bookmarkEnd w:id="18"/>
      <w:r w:rsidRPr="00A322ED">
        <w:rPr>
          <w:rFonts w:ascii="Times New Roman" w:hAnsi="Times New Roman" w:cs="Times New Roman"/>
          <w:sz w:val="28"/>
          <w:szCs w:val="28"/>
        </w:rPr>
        <w:t xml:space="preserve">16. Обращение, указанное в </w:t>
      </w:r>
      <w:hyperlink w:anchor="P88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государственной службы в центральном аппарате Службы, в подразделение Службы, ответственное </w:t>
      </w:r>
      <w:r w:rsidR="00E972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322ED">
        <w:rPr>
          <w:rFonts w:ascii="Times New Roman" w:hAnsi="Times New Roman" w:cs="Times New Roman"/>
          <w:sz w:val="28"/>
          <w:szCs w:val="28"/>
        </w:rPr>
        <w:t xml:space="preserve">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</w:t>
      </w:r>
      <w:r w:rsidR="00E972B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322ED">
        <w:rPr>
          <w:rFonts w:ascii="Times New Roman" w:hAnsi="Times New Roman" w:cs="Times New Roman"/>
          <w:sz w:val="28"/>
          <w:szCs w:val="28"/>
        </w:rPr>
        <w:t xml:space="preserve">за выполнение (оказание) по договору работ (услуг). Подразделение Службы, ответственное за работу по профилактике коррупционных и иных правонарушений, осуществляет рассмотрение обращения, по результатам которого подготавливает мотивированное заключение по существу обращения с учетом требований </w:t>
      </w:r>
      <w:hyperlink r:id="rId28" w:history="1">
        <w:r w:rsidRPr="00A322E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№ 273-ФЗ «О противодействии коррупции».</w:t>
      </w:r>
    </w:p>
    <w:p w14:paraId="704DD2A0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17. Обращение, указанное в </w:t>
      </w:r>
      <w:hyperlink w:anchor="P88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322ED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может быть подано гражданским служащим, планирующим свое увольнение с государственной службы, и подлежит рассмотрению Комиссией </w:t>
      </w:r>
      <w:r w:rsidRPr="00A322ED">
        <w:rPr>
          <w:rFonts w:ascii="Times New Roman" w:hAnsi="Times New Roman" w:cs="Times New Roman"/>
          <w:sz w:val="28"/>
          <w:szCs w:val="28"/>
        </w:rPr>
        <w:br/>
        <w:t>в соответствии с настоящим Положением.</w:t>
      </w:r>
    </w:p>
    <w:p w14:paraId="7496350A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01"/>
      <w:bookmarkEnd w:id="19"/>
      <w:r w:rsidRPr="00A322ED">
        <w:rPr>
          <w:rFonts w:ascii="Times New Roman" w:hAnsi="Times New Roman" w:cs="Times New Roman"/>
          <w:sz w:val="28"/>
          <w:szCs w:val="28"/>
        </w:rPr>
        <w:t xml:space="preserve">18. Уведомления, указанные в </w:t>
      </w:r>
      <w:hyperlink w:anchor="P91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пятом подпункта «б» и подпункте «е» 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подразделением Службы,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14:paraId="417DB6A5" w14:textId="1A830C2E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02"/>
      <w:bookmarkEnd w:id="20"/>
      <w:r w:rsidRPr="00A322ED">
        <w:rPr>
          <w:rFonts w:ascii="Times New Roman" w:hAnsi="Times New Roman" w:cs="Times New Roman"/>
          <w:sz w:val="28"/>
          <w:szCs w:val="28"/>
        </w:rPr>
        <w:t xml:space="preserve">19. Уведомление, указанное в </w:t>
      </w:r>
      <w:hyperlink w:anchor="P94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подпункте «д»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Службы,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Службе, требований </w:t>
      </w:r>
      <w:hyperlink r:id="rId29" w:history="1">
        <w:r w:rsidRPr="00A322E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972B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22ED">
        <w:rPr>
          <w:rFonts w:ascii="Times New Roman" w:hAnsi="Times New Roman" w:cs="Times New Roman"/>
          <w:sz w:val="28"/>
          <w:szCs w:val="28"/>
        </w:rPr>
        <w:t>от 25 декабря 2008 г. № 273-ФЗ «О противодействии коррупции».</w:t>
      </w:r>
    </w:p>
    <w:p w14:paraId="0ED4B515" w14:textId="0581FE2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20. При подготовке мотивированного заключения по результатам рассмотрения обращения, указанного в </w:t>
      </w:r>
      <w:hyperlink w:anchor="P88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91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пятом подпункта «б»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подпункте «д» и подпункте «е»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подразделения Службы, ответственного за работу по профилактике коррупционных и иных правонарушений, имеют право проводить собеседование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с гражданским служащим, представившим обращение или уведомление, получать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от него письменные пояснения, а руководитель Службы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</w:t>
      </w:r>
      <w:r w:rsidR="00E972B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322ED">
        <w:rPr>
          <w:rFonts w:ascii="Times New Roman" w:hAnsi="Times New Roman" w:cs="Times New Roman"/>
          <w:sz w:val="28"/>
          <w:szCs w:val="28"/>
        </w:rPr>
        <w:t xml:space="preserve">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</w:t>
      </w:r>
      <w:r w:rsidRPr="00A322ED">
        <w:rPr>
          <w:rFonts w:ascii="Times New Roman" w:hAnsi="Times New Roman" w:cs="Times New Roman"/>
          <w:sz w:val="28"/>
          <w:szCs w:val="28"/>
        </w:rPr>
        <w:br/>
        <w:t>чем на 30 дней.</w:t>
      </w:r>
    </w:p>
    <w:p w14:paraId="113391A4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21. Мотивированные заключения, предусмотренные </w:t>
      </w:r>
      <w:hyperlink w:anchor="P99" w:history="1">
        <w:r w:rsidRPr="00A322ED">
          <w:rPr>
            <w:rFonts w:ascii="Times New Roman" w:hAnsi="Times New Roman" w:cs="Times New Roman"/>
            <w:sz w:val="28"/>
            <w:szCs w:val="28"/>
          </w:rPr>
          <w:t>пунктами 16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1" w:history="1">
        <w:r w:rsidRPr="00A322ED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2" w:history="1">
        <w:r w:rsidRPr="00A322ED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14:paraId="0266FE19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а) информацию, изложенную в обращениях или уведомлениях, указанных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w:anchor="P88" w:history="1">
        <w:r w:rsidRPr="00A322E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" w:history="1">
        <w:r w:rsidRPr="00A322ED">
          <w:rPr>
            <w:rFonts w:ascii="Times New Roman" w:hAnsi="Times New Roman" w:cs="Times New Roman"/>
            <w:sz w:val="28"/>
            <w:szCs w:val="28"/>
          </w:rPr>
          <w:t>пятом подпункта «б»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подпункте «д» и подпункте «е»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442EBD6E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5025EF37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в) мотивированный вывод по результатам предварительного рассмотрения обращений и уведомлений, указанных в </w:t>
      </w:r>
      <w:hyperlink w:anchor="P88" w:history="1">
        <w:r w:rsidRPr="00A322E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1" w:history="1">
        <w:r w:rsidRPr="00A322ED">
          <w:rPr>
            <w:rFonts w:ascii="Times New Roman" w:hAnsi="Times New Roman" w:cs="Times New Roman"/>
            <w:sz w:val="28"/>
            <w:szCs w:val="28"/>
          </w:rPr>
          <w:t>пятом подпункта «б»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подпункте «д» и подпункте «е»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127" w:history="1">
        <w:r w:rsidRPr="00A322ED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1, </w:t>
      </w:r>
      <w:hyperlink w:anchor="P137" w:history="1">
        <w:r w:rsidRPr="00A322E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4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и </w:t>
      </w:r>
      <w:hyperlink w:anchor="P145" w:history="1">
        <w:r w:rsidRPr="00A322E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14:paraId="5A57020C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22. Председатель Комиссии при поступлении к нему информации, содержащей основания для проведения заседания Комиссии:</w:t>
      </w:r>
    </w:p>
    <w:p w14:paraId="56F663DE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а) в 10-дневный срок назначает дату заседания Комиссии. При этом дата </w:t>
      </w:r>
      <w:r w:rsidRPr="00A322ED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3" w:history="1">
        <w:r w:rsidRPr="00A322ED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3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и </w:t>
      </w:r>
      <w:hyperlink w:anchor="P114" w:history="1">
        <w:r w:rsidRPr="00A322E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322ED">
        <w:rPr>
          <w:rFonts w:ascii="Times New Roman" w:hAnsi="Times New Roman" w:cs="Times New Roman"/>
          <w:sz w:val="28"/>
          <w:szCs w:val="28"/>
        </w:rPr>
        <w:t>4 настоящего Положения;</w:t>
      </w:r>
    </w:p>
    <w:p w14:paraId="45622FDD" w14:textId="2B6B84FB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б) организует ознакомление гражданского служащего, работника Организации,</w:t>
      </w:r>
      <w:r w:rsidR="00E972BD">
        <w:rPr>
          <w:rFonts w:ascii="Times New Roman" w:hAnsi="Times New Roman" w:cs="Times New Roman"/>
          <w:sz w:val="28"/>
          <w:szCs w:val="28"/>
        </w:rPr>
        <w:t xml:space="preserve"> </w:t>
      </w:r>
      <w:r w:rsidRPr="00A322ED">
        <w:rPr>
          <w:rFonts w:ascii="Times New Roman" w:hAnsi="Times New Roman" w:cs="Times New Roman"/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их представителей, членов Комиссии и других лиц, участвующих </w:t>
      </w:r>
      <w:r w:rsidR="00E972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322ED">
        <w:rPr>
          <w:rFonts w:ascii="Times New Roman" w:hAnsi="Times New Roman" w:cs="Times New Roman"/>
          <w:sz w:val="28"/>
          <w:szCs w:val="28"/>
        </w:rPr>
        <w:t xml:space="preserve">в заседании Комиссии, с информацией, поступившей в подразделение </w:t>
      </w:r>
      <w:r w:rsidR="00E972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322ED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Службы, и с результатами ее проверки;</w:t>
      </w:r>
    </w:p>
    <w:p w14:paraId="62D3008F" w14:textId="6EE6BC4C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в) рассматривает ходатайства о приглашении на заседание Комиссии лиц, указанных в </w:t>
      </w:r>
      <w:hyperlink w:anchor="P80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</w:t>
      </w:r>
      <w:r w:rsidR="00E972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22ED">
        <w:rPr>
          <w:rFonts w:ascii="Times New Roman" w:hAnsi="Times New Roman" w:cs="Times New Roman"/>
          <w:sz w:val="28"/>
          <w:szCs w:val="28"/>
        </w:rPr>
        <w:t xml:space="preserve">об их удовлетворении (об отказе в удовлетворении) и о рассмотрении (об отказе </w:t>
      </w:r>
      <w:r w:rsidRPr="00A322ED">
        <w:rPr>
          <w:rFonts w:ascii="Times New Roman" w:hAnsi="Times New Roman" w:cs="Times New Roman"/>
          <w:sz w:val="28"/>
          <w:szCs w:val="28"/>
        </w:rPr>
        <w:br/>
        <w:t>в рассмотрении) в ходе заседания Комиссии дополнительных материалов.</w:t>
      </w:r>
    </w:p>
    <w:p w14:paraId="53C94E88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13"/>
      <w:bookmarkEnd w:id="21"/>
      <w:r w:rsidRPr="00A322ED">
        <w:rPr>
          <w:rFonts w:ascii="Times New Roman" w:hAnsi="Times New Roman" w:cs="Times New Roman"/>
          <w:sz w:val="28"/>
          <w:szCs w:val="28"/>
        </w:rPr>
        <w:t xml:space="preserve">23. Заседание Комиссии по рассмотрению заявлений, указанных в </w:t>
      </w:r>
      <w:hyperlink w:anchor="P89" w:history="1">
        <w:r w:rsidRPr="00A322ED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0" w:history="1">
        <w:r w:rsidRPr="00A322ED">
          <w:rPr>
            <w:rFonts w:ascii="Times New Roman" w:hAnsi="Times New Roman" w:cs="Times New Roman"/>
            <w:sz w:val="28"/>
            <w:szCs w:val="28"/>
          </w:rPr>
          <w:t>четвертом подпункта «б»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</w:t>
      </w:r>
      <w:r w:rsidRPr="00A322ED">
        <w:rPr>
          <w:rFonts w:ascii="Times New Roman" w:hAnsi="Times New Roman" w:cs="Times New Roman"/>
          <w:sz w:val="28"/>
          <w:szCs w:val="28"/>
        </w:rPr>
        <w:br/>
        <w:t>для представления сведений о доходах, об имуществе и обязательствах имущественного характера.</w:t>
      </w:r>
    </w:p>
    <w:p w14:paraId="6CD6966A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14"/>
      <w:bookmarkEnd w:id="22"/>
      <w:r w:rsidRPr="00A322ED">
        <w:rPr>
          <w:rFonts w:ascii="Times New Roman" w:hAnsi="Times New Roman" w:cs="Times New Roman"/>
          <w:sz w:val="28"/>
          <w:szCs w:val="28"/>
        </w:rPr>
        <w:t xml:space="preserve">24. Уведомления, указанные в </w:t>
      </w:r>
      <w:hyperlink w:anchor="P94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подпункте «д» и подпункте «е»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14:paraId="7F5546A2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25. Заседание Комиссии проводится, как правило, в присутствии гражданского служащего, работника Организации, в отношении которого рассматривается вопрос о соблюдении требований к служебному поведению и (или) требований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w:anchor="P87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подпунктом «б»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583A4E0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26. Заседания Комиссии могут проводиться в отсутствие гражданского служащего, работника Организации или гражданина в случае:</w:t>
      </w:r>
    </w:p>
    <w:p w14:paraId="2658C7C5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а) если в обращениях, заявлениях или уведомлениях, предусмотренных </w:t>
      </w:r>
      <w:hyperlink w:anchor="P87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подпунктом «б» и подпунктом «е»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гражданского служащего, работника Организации </w:t>
      </w:r>
      <w:r w:rsidRPr="00A322ED">
        <w:rPr>
          <w:rFonts w:ascii="Times New Roman" w:hAnsi="Times New Roman" w:cs="Times New Roman"/>
          <w:sz w:val="28"/>
          <w:szCs w:val="28"/>
        </w:rPr>
        <w:br/>
        <w:t>или гражданина лично присутствовать на заседании Комиссии;</w:t>
      </w:r>
    </w:p>
    <w:p w14:paraId="36F4925B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б) если гражданский служащий, работник Организации или гражданин, намеревающиеся лично присутствовать на заседании Комиссии, и надлежащим образом извещенные о времени и месте его проведения, не явились на заседание Комиссии.</w:t>
      </w:r>
    </w:p>
    <w:p w14:paraId="5F9F72F7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27. На заседании Комиссии заслушиваются пояснения гражданского служащего, работника Организации или гражданина, замещавшего должность государственной службы в центральном аппарате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30A59A2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28. Члены Комиссии и лица, участвовавшие в ее заседании, не вправе </w:t>
      </w:r>
      <w:r w:rsidRPr="00A322ED">
        <w:rPr>
          <w:rFonts w:ascii="Times New Roman" w:hAnsi="Times New Roman" w:cs="Times New Roman"/>
          <w:sz w:val="28"/>
          <w:szCs w:val="28"/>
        </w:rPr>
        <w:lastRenderedPageBreak/>
        <w:t>разглашать сведения, ставшие им известными в ходе работы Комиссии.</w:t>
      </w:r>
    </w:p>
    <w:p w14:paraId="3F1D3E8B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21"/>
      <w:bookmarkEnd w:id="23"/>
      <w:r w:rsidRPr="00A322ED">
        <w:rPr>
          <w:rFonts w:ascii="Times New Roman" w:hAnsi="Times New Roman" w:cs="Times New Roman"/>
          <w:sz w:val="28"/>
          <w:szCs w:val="28"/>
        </w:rPr>
        <w:t xml:space="preserve">29. По итогам рассмотрения вопроса, указанного в </w:t>
      </w:r>
      <w:hyperlink w:anchor="P85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втором подпункта «а»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FF53828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а) установить, что сведения, представленные гражданским служащим, работником Организации в соответствии </w:t>
      </w:r>
      <w:hyperlink r:id="rId30" w:history="1">
        <w:r w:rsidRPr="00A322ED">
          <w:rPr>
            <w:rFonts w:ascii="Times New Roman" w:hAnsi="Times New Roman" w:cs="Times New Roman"/>
            <w:sz w:val="28"/>
            <w:szCs w:val="28"/>
          </w:rPr>
          <w:t>с подпунктом «а» пункта 1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A322ED">
        <w:rPr>
          <w:rFonts w:ascii="Times New Roman" w:hAnsi="Times New Roman" w:cs="Times New Roman"/>
          <w:sz w:val="28"/>
          <w:szCs w:val="28"/>
        </w:rPr>
        <w:br/>
        <w:t>о проверке, являются достоверными и полными;</w:t>
      </w:r>
    </w:p>
    <w:p w14:paraId="5D784952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б) установить, что сведения, представленные гражданским служащим, работником Организации в соответствии с </w:t>
      </w:r>
      <w:hyperlink r:id="rId31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подпунктом «а» пункта 1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A322ED">
        <w:rPr>
          <w:rFonts w:ascii="Times New Roman" w:hAnsi="Times New Roman" w:cs="Times New Roman"/>
          <w:sz w:val="28"/>
          <w:szCs w:val="28"/>
        </w:rPr>
        <w:br/>
        <w:t>о проверке, являются недостоверными и (или) неполными. В этом случае Комиссия рекомендует руководителю Службы применить к гражданскому служащему, работнику Организации конкретную меру ответственности.</w:t>
      </w:r>
    </w:p>
    <w:p w14:paraId="6AA1B31E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30. По итогам рассмотрения вопроса, указанного в </w:t>
      </w:r>
      <w:hyperlink w:anchor="P86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третьем подпункта «а»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861680E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а) установить, что гражданский служащий, работник Организации соблюдал требования к служебному поведению и (или) требования об урегулировании конфликта интересов;</w:t>
      </w:r>
    </w:p>
    <w:p w14:paraId="2BE1B8FA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б) установить, что гражданский служащий, работник Организации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не соблюдал требования к служебному поведению и (или) требования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интересов. В этом случае Комиссия рекомендует руководителю Службы указать гражданскому служащему, работнику Организации на недопустимость нарушения требований к служебному поведению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и (или) требований об урегулировании конфликта интересов либо применить </w:t>
      </w:r>
      <w:r w:rsidRPr="00A322ED">
        <w:rPr>
          <w:rFonts w:ascii="Times New Roman" w:hAnsi="Times New Roman" w:cs="Times New Roman"/>
          <w:sz w:val="28"/>
          <w:szCs w:val="28"/>
        </w:rPr>
        <w:br/>
        <w:t>к гражданскому служащему, работнику Организации конкретную меру ответственности.</w:t>
      </w:r>
    </w:p>
    <w:p w14:paraId="0D822B23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27"/>
      <w:bookmarkEnd w:id="24"/>
      <w:r w:rsidRPr="00A322ED">
        <w:rPr>
          <w:rFonts w:ascii="Times New Roman" w:hAnsi="Times New Roman" w:cs="Times New Roman"/>
          <w:sz w:val="28"/>
          <w:szCs w:val="28"/>
        </w:rPr>
        <w:t xml:space="preserve">31. По итогам рассмотрения вопроса, указанного в </w:t>
      </w:r>
      <w:hyperlink w:anchor="P88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55BD88CC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а) дать гражданину согласие на замещение должности в коммерческой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</w:t>
      </w:r>
      <w:r w:rsidRPr="00A322ED">
        <w:rPr>
          <w:rFonts w:ascii="Times New Roman" w:hAnsi="Times New Roman" w:cs="Times New Roman"/>
          <w:sz w:val="28"/>
          <w:szCs w:val="28"/>
        </w:rPr>
        <w:br/>
        <w:t>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6335E4F5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б) отказать гражданину в замещении должности в коммерческой </w:t>
      </w:r>
      <w:r w:rsidRPr="00A322ED">
        <w:rPr>
          <w:rFonts w:ascii="Times New Roman" w:hAnsi="Times New Roman" w:cs="Times New Roman"/>
          <w:sz w:val="28"/>
          <w:szCs w:val="28"/>
        </w:rPr>
        <w:br/>
        <w:t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259D6598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32. По итогам рассмотрения вопроса, указанного в </w:t>
      </w:r>
      <w:hyperlink w:anchor="P89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третьем подпункта «б»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24F42D9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а) признать, что причина непредставления гражданским служащим, работником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5C45560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lastRenderedPageBreak/>
        <w:t xml:space="preserve">б) признать, что причина непредставления гражданским служащим, работником Организации сведений о доходах, об имуществе и обязательствах имущественного характера своих супруги (супруга) и несовершеннолетних детей </w:t>
      </w:r>
      <w:r w:rsidRPr="00A322ED">
        <w:rPr>
          <w:rFonts w:ascii="Times New Roman" w:hAnsi="Times New Roman" w:cs="Times New Roman"/>
          <w:sz w:val="28"/>
          <w:szCs w:val="28"/>
        </w:rPr>
        <w:br/>
        <w:t>не является уважительной. В этом случае Комиссия рекомендует гражданскому служащему, работнику Организации принять меры по представлению указанных сведений;</w:t>
      </w:r>
    </w:p>
    <w:p w14:paraId="680C15D8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в) признать, что причина непредставления гражданским служащим, работником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Службы применить </w:t>
      </w:r>
      <w:r w:rsidRPr="00A322ED">
        <w:rPr>
          <w:rFonts w:ascii="Times New Roman" w:hAnsi="Times New Roman" w:cs="Times New Roman"/>
          <w:sz w:val="28"/>
          <w:szCs w:val="28"/>
        </w:rPr>
        <w:br/>
        <w:t>к гражданскому служащему, работнику Организации конкретную меру ответственности.</w:t>
      </w:r>
    </w:p>
    <w:p w14:paraId="32AEF4BC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33. По итогам рассмотрения вопроса, указанного в </w:t>
      </w:r>
      <w:hyperlink w:anchor="P90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четвертом подпункта «б»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 w:rsidRPr="00A322ED">
        <w:rPr>
          <w:rFonts w:ascii="Times New Roman" w:hAnsi="Times New Roman" w:cs="Times New Roman"/>
          <w:sz w:val="28"/>
          <w:szCs w:val="28"/>
        </w:rPr>
        <w:br/>
        <w:t>из следующих решений:</w:t>
      </w:r>
    </w:p>
    <w:p w14:paraId="7CEF8E09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а) признать, что обстоятельства, препятствующие выполнению требований Федерального </w:t>
      </w:r>
      <w:hyperlink r:id="rId32" w:history="1">
        <w:r w:rsidRPr="00A322E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Pr="00A322ED">
        <w:rPr>
          <w:rFonts w:ascii="Times New Roman" w:hAnsi="Times New Roman" w:cs="Times New Roman"/>
          <w:sz w:val="28"/>
          <w:szCs w:val="28"/>
        </w:rPr>
        <w:br/>
        <w:t>и (или) пользоваться иностранными финансовыми инструментами», являются объективными и уважительными;</w:t>
      </w:r>
    </w:p>
    <w:p w14:paraId="0D28E2E3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б) признать, что обстоятельства, препятствующие выполнению требований Федерального </w:t>
      </w:r>
      <w:hyperlink r:id="rId33" w:history="1">
        <w:r w:rsidRPr="00A322E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 w:rsidRPr="00A322ED">
        <w:rPr>
          <w:rFonts w:ascii="Times New Roman" w:hAnsi="Times New Roman" w:cs="Times New Roman"/>
          <w:sz w:val="28"/>
          <w:szCs w:val="28"/>
        </w:rPr>
        <w:br/>
        <w:t>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Службы применить к гражданскому служащему конкретную меру ответственности.</w:t>
      </w:r>
    </w:p>
    <w:p w14:paraId="7494DC6D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37"/>
      <w:bookmarkEnd w:id="25"/>
      <w:r w:rsidRPr="00A322ED">
        <w:rPr>
          <w:rFonts w:ascii="Times New Roman" w:hAnsi="Times New Roman" w:cs="Times New Roman"/>
          <w:sz w:val="28"/>
          <w:szCs w:val="28"/>
        </w:rPr>
        <w:t xml:space="preserve">34. По итогам рассмотрения вопроса, указанного в </w:t>
      </w:r>
      <w:hyperlink w:anchor="P91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пятом подпункта «б»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0DD94A1F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а) признать, что при исполнении гражданским служащим, работником Организации должностных обязанностей конфликт интересов отсутствует;</w:t>
      </w:r>
    </w:p>
    <w:p w14:paraId="63FD38F0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б) признать, что при исполнении гражданским служащим, работником Организации должностных обязанностей личная заинтересованность приводит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или может привести к конфликту интересов. В этом случае Комиссия рекомендует гражданскому служащему, работнику Организации и (или) руководителю Службы принять меры по урегулированию конфликта интересов или по недопущению </w:t>
      </w:r>
      <w:r w:rsidRPr="00A322ED">
        <w:rPr>
          <w:rFonts w:ascii="Times New Roman" w:hAnsi="Times New Roman" w:cs="Times New Roman"/>
          <w:sz w:val="28"/>
          <w:szCs w:val="28"/>
        </w:rPr>
        <w:br/>
        <w:t>его возникновения;</w:t>
      </w:r>
    </w:p>
    <w:p w14:paraId="047E3971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в) признать, что гражданский служащий, работник Организации </w:t>
      </w:r>
      <w:r w:rsidRPr="00A322ED">
        <w:rPr>
          <w:rFonts w:ascii="Times New Roman" w:hAnsi="Times New Roman" w:cs="Times New Roman"/>
          <w:sz w:val="28"/>
          <w:szCs w:val="28"/>
        </w:rPr>
        <w:br/>
        <w:t>не соблюдал требования об урегулировании конфликта интересов. В этом случае Комиссия рекомендует руководителю Службы применить к гражданскому служащему, работнику Организации конкретную меру ответственности.</w:t>
      </w:r>
    </w:p>
    <w:p w14:paraId="796E46E4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35. По итогам рассмотрения вопроса, предусмотренного </w:t>
      </w:r>
      <w:hyperlink w:anchor="P92" w:history="1">
        <w:r w:rsidRPr="00A322ED">
          <w:rPr>
            <w:rFonts w:ascii="Times New Roman" w:hAnsi="Times New Roman" w:cs="Times New Roman"/>
            <w:sz w:val="28"/>
            <w:szCs w:val="28"/>
          </w:rPr>
          <w:t xml:space="preserve">подпунктом «в» </w:t>
        </w:r>
        <w:r w:rsidRPr="00A322ED">
          <w:rPr>
            <w:rFonts w:ascii="Times New Roman" w:hAnsi="Times New Roman" w:cs="Times New Roman"/>
            <w:sz w:val="28"/>
            <w:szCs w:val="28"/>
          </w:rPr>
          <w:lastRenderedPageBreak/>
          <w:t>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14:paraId="16A2846E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42"/>
      <w:bookmarkEnd w:id="26"/>
      <w:r w:rsidRPr="00A322ED">
        <w:rPr>
          <w:rFonts w:ascii="Times New Roman" w:hAnsi="Times New Roman" w:cs="Times New Roman"/>
          <w:sz w:val="28"/>
          <w:szCs w:val="28"/>
        </w:rPr>
        <w:t xml:space="preserve">36. По итогам рассмотрения вопроса, указанного в </w:t>
      </w:r>
      <w:hyperlink w:anchor="P93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подпункте «г»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3BF1D24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а) признать, что сведения, представленные гражданским служащим, работником Организации в соответствии с </w:t>
      </w:r>
      <w:hyperlink r:id="rId34" w:history="1">
        <w:r w:rsidRPr="00A322ED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05CDDC3A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б) признать, что сведения, представленные гражданским служащим, работником Организации в соответствии с </w:t>
      </w:r>
      <w:hyperlink r:id="rId35" w:history="1">
        <w:r w:rsidRPr="00A322ED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Службы применить </w:t>
      </w:r>
      <w:r w:rsidRPr="00A322ED">
        <w:rPr>
          <w:rFonts w:ascii="Times New Roman" w:hAnsi="Times New Roman" w:cs="Times New Roman"/>
          <w:sz w:val="28"/>
          <w:szCs w:val="28"/>
        </w:rPr>
        <w:br/>
        <w:t>к гражданскому служащему, работнику Организации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45865125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45"/>
      <w:bookmarkEnd w:id="27"/>
      <w:r w:rsidRPr="00A322ED">
        <w:rPr>
          <w:rFonts w:ascii="Times New Roman" w:hAnsi="Times New Roman" w:cs="Times New Roman"/>
          <w:sz w:val="28"/>
          <w:szCs w:val="28"/>
        </w:rPr>
        <w:t xml:space="preserve">37. По итогам рассмотрения вопроса, указанного в </w:t>
      </w:r>
      <w:hyperlink w:anchor="P94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подпункте «д»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государственной службы в центральном аппарате Службы, одно из следующих решений:</w:t>
      </w:r>
    </w:p>
    <w:p w14:paraId="4CE3DB7F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а) дать согласие на замещение им должности в коммерческой </w:t>
      </w:r>
      <w:r w:rsidRPr="00A322ED">
        <w:rPr>
          <w:rFonts w:ascii="Times New Roman" w:hAnsi="Times New Roman" w:cs="Times New Roman"/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5C6875EB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б) установить, что замещение им на условиях трудового договора должности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в коммерческой или некоммерческой организации и (или) выполнение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в коммерческой или некоммерческой организации работ (оказание услуг) нарушают требования </w:t>
      </w:r>
      <w:hyperlink r:id="rId36" w:history="1">
        <w:r w:rsidRPr="00A322ED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№ 273-ФЗ </w:t>
      </w:r>
      <w:r w:rsidRPr="00A322ED">
        <w:rPr>
          <w:rFonts w:ascii="Times New Roman" w:hAnsi="Times New Roman" w:cs="Times New Roman"/>
          <w:sz w:val="28"/>
          <w:szCs w:val="28"/>
        </w:rPr>
        <w:br/>
        <w:t>«О противодействии коррупции». В этом случае Комиссия рекомендует руководителю Службы проинформировать об указанных обстоятельствах органы прокуратуры и уведомившую организацию.</w:t>
      </w:r>
    </w:p>
    <w:p w14:paraId="2E80AFF5" w14:textId="77777777" w:rsidR="00CF5F06" w:rsidRPr="00A322ED" w:rsidRDefault="00CF5F06" w:rsidP="00CF5F06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  <w:r w:rsidRPr="00A322ED">
        <w:rPr>
          <w:sz w:val="28"/>
          <w:szCs w:val="28"/>
        </w:rPr>
        <w:t>38. 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14:paraId="19EB1FF3" w14:textId="77777777" w:rsidR="00CF5F06" w:rsidRPr="00A322ED" w:rsidRDefault="00CF5F06" w:rsidP="00CF5F06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  <w:r w:rsidRPr="00A322ED">
        <w:rPr>
          <w:sz w:val="28"/>
          <w:szCs w:val="28"/>
        </w:rPr>
        <w:t xml:space="preserve">а) признать наличие причинно-следственной связи между возникновением </w:t>
      </w:r>
      <w:r w:rsidRPr="00A322ED">
        <w:rPr>
          <w:sz w:val="28"/>
          <w:szCs w:val="28"/>
        </w:rPr>
        <w:br/>
        <w:t xml:space="preserve">не зависящих от гражданского служащего обстоятельств и невозможностью соблюдения им требований к служебному поведению и (или) требований </w:t>
      </w:r>
      <w:r w:rsidRPr="00A322ED">
        <w:rPr>
          <w:sz w:val="28"/>
          <w:szCs w:val="28"/>
        </w:rPr>
        <w:br/>
        <w:t xml:space="preserve">об урегулировании конфликта интересов; </w:t>
      </w:r>
    </w:p>
    <w:p w14:paraId="6C356DDD" w14:textId="77777777" w:rsidR="00CF5F06" w:rsidRPr="00A322ED" w:rsidRDefault="00CF5F06" w:rsidP="00CF5F06">
      <w:pPr>
        <w:pStyle w:val="a7"/>
        <w:spacing w:before="0" w:beforeAutospacing="0" w:after="0" w:afterAutospacing="0" w:line="288" w:lineRule="atLeast"/>
        <w:ind w:left="-567" w:firstLine="709"/>
        <w:jc w:val="both"/>
        <w:rPr>
          <w:sz w:val="28"/>
          <w:szCs w:val="28"/>
        </w:rPr>
      </w:pPr>
      <w:r w:rsidRPr="00A322ED">
        <w:rPr>
          <w:sz w:val="28"/>
          <w:szCs w:val="28"/>
        </w:rPr>
        <w:t xml:space="preserve">б) 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</w:t>
      </w:r>
      <w:r w:rsidRPr="00A322ED">
        <w:rPr>
          <w:sz w:val="28"/>
          <w:szCs w:val="28"/>
        </w:rPr>
        <w:br/>
        <w:t xml:space="preserve">об урегулировании конфликта интересов. </w:t>
      </w:r>
    </w:p>
    <w:p w14:paraId="58C4A727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39. По итогам рассмотрения вопросов, указанных в </w:t>
      </w:r>
      <w:hyperlink w:anchor="P84" w:history="1">
        <w:r w:rsidRPr="00A322ED">
          <w:rPr>
            <w:rFonts w:ascii="Times New Roman" w:hAnsi="Times New Roman" w:cs="Times New Roman"/>
            <w:sz w:val="28"/>
            <w:szCs w:val="28"/>
          </w:rPr>
          <w:t>подпунктах «а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87" w:history="1">
        <w:r w:rsidRPr="00A322ED">
          <w:rPr>
            <w:rFonts w:ascii="Times New Roman" w:hAnsi="Times New Roman" w:cs="Times New Roman"/>
            <w:sz w:val="28"/>
            <w:szCs w:val="28"/>
          </w:rPr>
          <w:t>«б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93" w:history="1">
        <w:r w:rsidRPr="00A322ED">
          <w:rPr>
            <w:rFonts w:ascii="Times New Roman" w:hAnsi="Times New Roman" w:cs="Times New Roman"/>
            <w:sz w:val="28"/>
            <w:szCs w:val="28"/>
          </w:rPr>
          <w:t>«г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94" w:history="1">
        <w:r w:rsidRPr="00A322ED">
          <w:rPr>
            <w:rFonts w:ascii="Times New Roman" w:hAnsi="Times New Roman" w:cs="Times New Roman"/>
            <w:sz w:val="28"/>
            <w:szCs w:val="28"/>
          </w:rPr>
          <w:t>«д» и «е»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21" w:history="1">
        <w:r w:rsidRPr="00A322ED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9 - </w:t>
      </w:r>
      <w:hyperlink w:anchor="P137" w:history="1">
        <w:r w:rsidRPr="00A322E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4, </w:t>
      </w:r>
      <w:hyperlink w:anchor="P142" w:history="1">
        <w:r w:rsidRPr="00A322E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6, </w:t>
      </w:r>
      <w:hyperlink w:anchor="P145" w:history="1">
        <w:r w:rsidRPr="00A322E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7, 38 настоящего Положения. Основания и мотивы принятия такого решения должны быть </w:t>
      </w:r>
      <w:r w:rsidRPr="00A322ED">
        <w:rPr>
          <w:rFonts w:ascii="Times New Roman" w:hAnsi="Times New Roman" w:cs="Times New Roman"/>
          <w:sz w:val="28"/>
          <w:szCs w:val="28"/>
        </w:rPr>
        <w:lastRenderedPageBreak/>
        <w:t>отражены в протоколе заседания Комиссии.</w:t>
      </w:r>
    </w:p>
    <w:p w14:paraId="0B4D645A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40. Для исполнения решений Комиссии могут быть подготовлены проекты нормативных правовых актов Службы, решений или поручений руководителя Службы, которые в установленном порядке представляются на рассмотрение руководителю Службы.</w:t>
      </w:r>
    </w:p>
    <w:p w14:paraId="330F9ABA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41. Решения Комиссии по вопросам, указанным в </w:t>
      </w:r>
      <w:hyperlink w:anchor="P83" w:history="1">
        <w:r w:rsidRPr="00A322ED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8AF96BA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42. Решения Комиссии оформляются протоколами, которые подписывают члены Комиссии, принимавшие участие в ее заседании. Решения Комиссии,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за исключением решения, принимаемого по итогам рассмотрения вопроса, указанного в </w:t>
      </w:r>
      <w:hyperlink w:anchor="P88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для руководителя Службы носят рекомендательный характер. Решение, принимаемое по итогам рассмотрения вопроса, указанного в </w:t>
      </w:r>
      <w:hyperlink w:anchor="P88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14:paraId="03365084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43. В протоколе заседания Комиссии указываются:</w:t>
      </w:r>
    </w:p>
    <w:p w14:paraId="55BB7DA4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а) дата заседания Комиссии, фамилии, имена, отчества членов Комиссии </w:t>
      </w:r>
      <w:r w:rsidRPr="00A322ED">
        <w:rPr>
          <w:rFonts w:ascii="Times New Roman" w:hAnsi="Times New Roman" w:cs="Times New Roman"/>
          <w:sz w:val="28"/>
          <w:szCs w:val="28"/>
        </w:rPr>
        <w:br/>
        <w:t>и других лиц, присутствующих на заседании;</w:t>
      </w:r>
    </w:p>
    <w:p w14:paraId="14CFE46F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б) формулировка каждого из рассматриваемых на заседании Комиссии вопросов с указанием фамилии, имени, отчества, должности гражданского служащего, работника Организации, в отношении которого рассматривается вопрос о соблюдении требований к служебному поведению и (или) требований </w:t>
      </w:r>
      <w:r w:rsidRPr="00A322ED">
        <w:rPr>
          <w:rFonts w:ascii="Times New Roman" w:hAnsi="Times New Roman" w:cs="Times New Roman"/>
          <w:sz w:val="28"/>
          <w:szCs w:val="28"/>
        </w:rPr>
        <w:br/>
        <w:t>об урегулировании конфликта интересов;</w:t>
      </w:r>
    </w:p>
    <w:p w14:paraId="067B375E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в) предъявляемые к гражданскому служащему, работнику Организации претензии, материалы, на которых они основываются;</w:t>
      </w:r>
    </w:p>
    <w:p w14:paraId="4007B7BD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г) содержание пояснений гражданского служащего, работника Организации </w:t>
      </w:r>
      <w:r w:rsidRPr="00A322ED">
        <w:rPr>
          <w:rFonts w:ascii="Times New Roman" w:hAnsi="Times New Roman" w:cs="Times New Roman"/>
          <w:sz w:val="28"/>
          <w:szCs w:val="28"/>
        </w:rPr>
        <w:br/>
        <w:t>и других лиц по существу предъявляемых претензий;</w:t>
      </w:r>
    </w:p>
    <w:p w14:paraId="0320960C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д) фамилии, имена, отчества выступивших на заседании лиц и краткое изложение их выступлений;</w:t>
      </w:r>
    </w:p>
    <w:p w14:paraId="1428E94F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е) источник информации, содержащей основания для проведения заседания Комиссии, дата поступления информации в Службу, подразделение </w:t>
      </w:r>
      <w:r w:rsidRPr="00A322ED"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 Службы;</w:t>
      </w:r>
    </w:p>
    <w:p w14:paraId="008B2FDB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ж) другие сведения;</w:t>
      </w:r>
    </w:p>
    <w:p w14:paraId="76B798DB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з) результаты голосования;</w:t>
      </w:r>
    </w:p>
    <w:p w14:paraId="7C700184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и) решение и обоснование его принятия.</w:t>
      </w:r>
    </w:p>
    <w:p w14:paraId="6FF72959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44.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служащий, работник Организации.</w:t>
      </w:r>
    </w:p>
    <w:p w14:paraId="77FA3A08" w14:textId="7104CA9E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45. Копии протокола заседания Комиссии в 7-дневный срок со дня заседания направляются руководителю Службы, полностью или в виде выписок из него – гражданскому служащему, работнику Организации, в отношении которых рассматривались вопросы на заседании Комиссии, а также по решению Комиссии </w:t>
      </w:r>
      <w:r w:rsidR="00E972BD" w:rsidRPr="00A322ED">
        <w:rPr>
          <w:rFonts w:ascii="Times New Roman" w:hAnsi="Times New Roman" w:cs="Times New Roman"/>
          <w:sz w:val="28"/>
          <w:szCs w:val="28"/>
        </w:rPr>
        <w:t>–</w:t>
      </w:r>
      <w:r w:rsidRPr="00A322ED">
        <w:rPr>
          <w:rFonts w:ascii="Times New Roman" w:hAnsi="Times New Roman" w:cs="Times New Roman"/>
          <w:sz w:val="28"/>
          <w:szCs w:val="28"/>
        </w:rPr>
        <w:t>иным заинтересованным лицам.</w:t>
      </w:r>
    </w:p>
    <w:p w14:paraId="55914B1A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46. Руководитель Службы обязан рассмотреть протокол заседания Комиссии </w:t>
      </w:r>
      <w:r w:rsidRPr="00A322ED">
        <w:rPr>
          <w:rFonts w:ascii="Times New Roman" w:hAnsi="Times New Roman" w:cs="Times New Roman"/>
          <w:sz w:val="28"/>
          <w:szCs w:val="28"/>
        </w:rPr>
        <w:br/>
      </w:r>
      <w:r w:rsidRPr="00A322ED">
        <w:rPr>
          <w:rFonts w:ascii="Times New Roman" w:hAnsi="Times New Roman" w:cs="Times New Roman"/>
          <w:sz w:val="28"/>
          <w:szCs w:val="28"/>
        </w:rPr>
        <w:lastRenderedPageBreak/>
        <w:t xml:space="preserve">и вправе учесть в пределах своей компетенции содержащиеся в нем рекомендации при принятии решения о применении к гражданскому служащему, работнику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Службы в письменной форме уведомляет Комиссию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в месячный срок со дня поступления к нему протокола заседания Комиссии. Решение руководителя Службы оглашается на ближайшем заседании Комиссии </w:t>
      </w:r>
      <w:r w:rsidRPr="00A322ED">
        <w:rPr>
          <w:rFonts w:ascii="Times New Roman" w:hAnsi="Times New Roman" w:cs="Times New Roman"/>
          <w:sz w:val="28"/>
          <w:szCs w:val="28"/>
        </w:rPr>
        <w:br/>
        <w:t>и принимается к сведению без обсуждения.</w:t>
      </w:r>
    </w:p>
    <w:p w14:paraId="41FB0A93" w14:textId="6182C14C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47. В случае установления Комиссией признаков дисциплинарного проступка </w:t>
      </w:r>
      <w:r w:rsidR="00E972BD">
        <w:rPr>
          <w:rFonts w:ascii="Times New Roman" w:hAnsi="Times New Roman" w:cs="Times New Roman"/>
          <w:sz w:val="28"/>
          <w:szCs w:val="28"/>
        </w:rPr>
        <w:t xml:space="preserve">  </w:t>
      </w:r>
      <w:r w:rsidRPr="00A322ED">
        <w:rPr>
          <w:rFonts w:ascii="Times New Roman" w:hAnsi="Times New Roman" w:cs="Times New Roman"/>
          <w:sz w:val="28"/>
          <w:szCs w:val="28"/>
        </w:rPr>
        <w:t xml:space="preserve">в действиях (бездействии) гражданского служащего, работника Организации информация об этом представляется руководителю Службы для решения вопроса </w:t>
      </w:r>
      <w:r w:rsidRPr="00A322ED">
        <w:rPr>
          <w:rFonts w:ascii="Times New Roman" w:hAnsi="Times New Roman" w:cs="Times New Roman"/>
          <w:sz w:val="28"/>
          <w:szCs w:val="28"/>
        </w:rPr>
        <w:br/>
        <w:t>о применении к гражданскому служащему, работнику Организации мер ответственности, предусмотренных нормативными правовыми актами Российской Федерации.</w:t>
      </w:r>
    </w:p>
    <w:p w14:paraId="56D172FB" w14:textId="4F2A27D6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48. В случае установления Комиссией факта совершения гражданским служащим, работником Организации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</w:t>
      </w:r>
      <w:r w:rsidR="00E972BD" w:rsidRPr="00A322ED">
        <w:rPr>
          <w:rFonts w:ascii="Times New Roman" w:hAnsi="Times New Roman" w:cs="Times New Roman"/>
          <w:sz w:val="28"/>
          <w:szCs w:val="28"/>
        </w:rPr>
        <w:t>–</w:t>
      </w:r>
      <w:r w:rsidRPr="00A322ED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14:paraId="3C34EF42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49. Копия протокола заседания Комиссии или выписка из него приобщается </w:t>
      </w:r>
      <w:r w:rsidRPr="00A322ED">
        <w:rPr>
          <w:rFonts w:ascii="Times New Roman" w:hAnsi="Times New Roman" w:cs="Times New Roman"/>
          <w:sz w:val="28"/>
          <w:szCs w:val="28"/>
        </w:rPr>
        <w:br/>
        <w:t xml:space="preserve">к личному делу гражданского служащего, работника Организации, в отношении которого рассмотрен вопрос о соблюдении требований к служебному поведению </w:t>
      </w:r>
      <w:r w:rsidRPr="00A322ED">
        <w:rPr>
          <w:rFonts w:ascii="Times New Roman" w:hAnsi="Times New Roman" w:cs="Times New Roman"/>
          <w:sz w:val="28"/>
          <w:szCs w:val="28"/>
        </w:rPr>
        <w:br/>
        <w:t>и (или) требований об урегулировании конфликта интересов.</w:t>
      </w:r>
    </w:p>
    <w:p w14:paraId="55CB9C47" w14:textId="77777777" w:rsidR="00CF5F06" w:rsidRPr="00A322E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 xml:space="preserve">50. Выписка из решения Комиссии, заверенная подписью секретаря Комиссии и печатью подразделения Службы, ответственного за работу по профилактике коррупционных и иных правонарушений Службы, вручается гражданину, замещавшему должность государственной службы в центральном аппарате Службы, заместителя руководителя территориального органа, в отношении которого рассматривался вопрос, указанный в </w:t>
      </w:r>
      <w:hyperlink w:anchor="P88" w:history="1">
        <w:r w:rsidRPr="00A322ED">
          <w:rPr>
            <w:rFonts w:ascii="Times New Roman" w:hAnsi="Times New Roman" w:cs="Times New Roman"/>
            <w:sz w:val="28"/>
            <w:szCs w:val="28"/>
          </w:rPr>
          <w:t>абзаце втором подпункта «б» пункта 14</w:t>
        </w:r>
      </w:hyperlink>
      <w:r w:rsidRPr="00A322ED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</w:t>
      </w:r>
      <w:r w:rsidRPr="00A322ED">
        <w:rPr>
          <w:rFonts w:ascii="Times New Roman" w:hAnsi="Times New Roman" w:cs="Times New Roman"/>
          <w:sz w:val="28"/>
          <w:szCs w:val="28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F373FCF" w14:textId="45EB25BD" w:rsidR="00CF5F06" w:rsidRPr="006B2A1D" w:rsidRDefault="00CF5F06" w:rsidP="00CF5F06">
      <w:pPr>
        <w:pStyle w:val="ConsPlusNormal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ED">
        <w:rPr>
          <w:rFonts w:ascii="Times New Roman" w:hAnsi="Times New Roman" w:cs="Times New Roman"/>
          <w:sz w:val="28"/>
          <w:szCs w:val="28"/>
        </w:rPr>
        <w:t>51. Организационно-техническое и документационное обеспечение</w:t>
      </w:r>
      <w:r w:rsidR="002E746C">
        <w:rPr>
          <w:rFonts w:ascii="Times New Roman" w:hAnsi="Times New Roman" w:cs="Times New Roman"/>
          <w:sz w:val="28"/>
          <w:szCs w:val="28"/>
        </w:rPr>
        <w:t xml:space="preserve"> </w:t>
      </w:r>
      <w:r w:rsidRPr="00A322ED">
        <w:rPr>
          <w:rFonts w:ascii="Times New Roman" w:hAnsi="Times New Roman" w:cs="Times New Roman"/>
          <w:sz w:val="28"/>
          <w:szCs w:val="28"/>
        </w:rPr>
        <w:t xml:space="preserve">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</w:t>
      </w:r>
      <w:r w:rsidR="00E972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22ED">
        <w:rPr>
          <w:rFonts w:ascii="Times New Roman" w:hAnsi="Times New Roman" w:cs="Times New Roman"/>
          <w:sz w:val="28"/>
          <w:szCs w:val="28"/>
        </w:rPr>
        <w:t>на заседании Комиссии, осуществляются подразделением по профилактике коррупционных и иных правонарушений Службы.</w:t>
      </w:r>
    </w:p>
    <w:p w14:paraId="0597D73F" w14:textId="77777777" w:rsidR="00CF5F06" w:rsidRDefault="00CF5F06" w:rsidP="00CF5F06">
      <w:pPr>
        <w:pStyle w:val="ConsPlusNormal"/>
        <w:ind w:left="-567" w:firstLine="709"/>
        <w:jc w:val="both"/>
      </w:pPr>
    </w:p>
    <w:p w14:paraId="2D2946DB" w14:textId="77777777" w:rsidR="00CF5F06" w:rsidRDefault="00CF5F06" w:rsidP="00CF5F06">
      <w:pPr>
        <w:pStyle w:val="ConsPlusNormal"/>
        <w:ind w:left="-567" w:firstLine="709"/>
        <w:jc w:val="both"/>
      </w:pPr>
    </w:p>
    <w:p w14:paraId="23901787" w14:textId="77777777" w:rsidR="00C10C0C" w:rsidRDefault="00C10C0C"/>
    <w:sectPr w:rsidR="00C10C0C" w:rsidSect="00A332BB">
      <w:headerReference w:type="default" r:id="rId37"/>
      <w:headerReference w:type="first" r:id="rId38"/>
      <w:pgSz w:w="11906" w:h="16838"/>
      <w:pgMar w:top="699" w:right="567" w:bottom="851" w:left="1701" w:header="56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3A4DF" w14:textId="77777777" w:rsidR="00063F87" w:rsidRDefault="00063F87" w:rsidP="00CF5F06">
      <w:pPr>
        <w:spacing w:after="0" w:line="240" w:lineRule="auto"/>
      </w:pPr>
      <w:r>
        <w:separator/>
      </w:r>
    </w:p>
  </w:endnote>
  <w:endnote w:type="continuationSeparator" w:id="0">
    <w:p w14:paraId="53E56A01" w14:textId="77777777" w:rsidR="00063F87" w:rsidRDefault="00063F87" w:rsidP="00CF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D7892" w14:textId="77777777" w:rsidR="00063F87" w:rsidRDefault="00063F87" w:rsidP="00CF5F06">
      <w:pPr>
        <w:spacing w:after="0" w:line="240" w:lineRule="auto"/>
      </w:pPr>
      <w:r>
        <w:separator/>
      </w:r>
    </w:p>
  </w:footnote>
  <w:footnote w:type="continuationSeparator" w:id="0">
    <w:p w14:paraId="749AFE83" w14:textId="77777777" w:rsidR="00063F87" w:rsidRDefault="00063F87" w:rsidP="00CF5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3842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FFCD95" w14:textId="50887B6D" w:rsidR="00A332BB" w:rsidRPr="00A332BB" w:rsidRDefault="00A332BB">
        <w:pPr>
          <w:pStyle w:val="a8"/>
          <w:jc w:val="center"/>
          <w:rPr>
            <w:rFonts w:ascii="Times New Roman" w:hAnsi="Times New Roman" w:cs="Times New Roman"/>
          </w:rPr>
        </w:pPr>
        <w:r w:rsidRPr="00A332BB">
          <w:rPr>
            <w:rFonts w:ascii="Times New Roman" w:hAnsi="Times New Roman" w:cs="Times New Roman"/>
          </w:rPr>
          <w:fldChar w:fldCharType="begin"/>
        </w:r>
        <w:r w:rsidRPr="00A332BB">
          <w:rPr>
            <w:rFonts w:ascii="Times New Roman" w:hAnsi="Times New Roman" w:cs="Times New Roman"/>
          </w:rPr>
          <w:instrText>PAGE   \* MERGEFORMAT</w:instrText>
        </w:r>
        <w:r w:rsidRPr="00A332BB">
          <w:rPr>
            <w:rFonts w:ascii="Times New Roman" w:hAnsi="Times New Roman" w:cs="Times New Roman"/>
          </w:rPr>
          <w:fldChar w:fldCharType="separate"/>
        </w:r>
        <w:r w:rsidRPr="00A332BB">
          <w:rPr>
            <w:rFonts w:ascii="Times New Roman" w:hAnsi="Times New Roman" w:cs="Times New Roman"/>
          </w:rPr>
          <w:t>2</w:t>
        </w:r>
        <w:r w:rsidRPr="00A332BB">
          <w:rPr>
            <w:rFonts w:ascii="Times New Roman" w:hAnsi="Times New Roman" w:cs="Times New Roman"/>
          </w:rPr>
          <w:fldChar w:fldCharType="end"/>
        </w:r>
      </w:p>
    </w:sdtContent>
  </w:sdt>
  <w:p w14:paraId="550C9792" w14:textId="77777777" w:rsidR="00CF5F06" w:rsidRPr="00CF5F06" w:rsidRDefault="00CF5F06">
    <w:pPr>
      <w:pStyle w:val="a8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C47F4" w14:textId="77777777" w:rsidR="00CF5F06" w:rsidRDefault="00CF5F06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280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FFE4D9" w14:textId="77777777" w:rsidR="00EA77DB" w:rsidRPr="00A332BB" w:rsidRDefault="00EA77DB">
        <w:pPr>
          <w:pStyle w:val="a8"/>
          <w:jc w:val="center"/>
          <w:rPr>
            <w:rFonts w:ascii="Times New Roman" w:hAnsi="Times New Roman" w:cs="Times New Roman"/>
          </w:rPr>
        </w:pPr>
        <w:r w:rsidRPr="00A332BB">
          <w:rPr>
            <w:rFonts w:ascii="Times New Roman" w:hAnsi="Times New Roman" w:cs="Times New Roman"/>
          </w:rPr>
          <w:fldChar w:fldCharType="begin"/>
        </w:r>
        <w:r w:rsidRPr="00A332BB">
          <w:rPr>
            <w:rFonts w:ascii="Times New Roman" w:hAnsi="Times New Roman" w:cs="Times New Roman"/>
          </w:rPr>
          <w:instrText>PAGE   \* MERGEFORMAT</w:instrText>
        </w:r>
        <w:r w:rsidRPr="00A332BB">
          <w:rPr>
            <w:rFonts w:ascii="Times New Roman" w:hAnsi="Times New Roman" w:cs="Times New Roman"/>
          </w:rPr>
          <w:fldChar w:fldCharType="separate"/>
        </w:r>
        <w:r w:rsidR="0039381E" w:rsidRPr="00A332BB">
          <w:rPr>
            <w:rFonts w:ascii="Times New Roman" w:hAnsi="Times New Roman" w:cs="Times New Roman"/>
            <w:noProof/>
          </w:rPr>
          <w:t>2</w:t>
        </w:r>
        <w:r w:rsidRPr="00A332BB">
          <w:rPr>
            <w:rFonts w:ascii="Times New Roman" w:hAnsi="Times New Roman" w:cs="Times New Roman"/>
          </w:rPr>
          <w:fldChar w:fldCharType="end"/>
        </w:r>
      </w:p>
    </w:sdtContent>
  </w:sdt>
  <w:p w14:paraId="40FB2E67" w14:textId="77777777" w:rsidR="00EA77DB" w:rsidRPr="00CF5F06" w:rsidRDefault="00EA77DB">
    <w:pPr>
      <w:pStyle w:val="a8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EBE27" w14:textId="77777777" w:rsidR="00D14136" w:rsidRDefault="00D14136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0B"/>
    <w:rsid w:val="00063F87"/>
    <w:rsid w:val="00147F44"/>
    <w:rsid w:val="001A74AD"/>
    <w:rsid w:val="002E2392"/>
    <w:rsid w:val="002E746C"/>
    <w:rsid w:val="0039381E"/>
    <w:rsid w:val="003D140F"/>
    <w:rsid w:val="004F6E81"/>
    <w:rsid w:val="005556E0"/>
    <w:rsid w:val="00656910"/>
    <w:rsid w:val="006B63C4"/>
    <w:rsid w:val="0070060B"/>
    <w:rsid w:val="00A332BB"/>
    <w:rsid w:val="00A52AD3"/>
    <w:rsid w:val="00C10C0C"/>
    <w:rsid w:val="00C3162B"/>
    <w:rsid w:val="00CF5F06"/>
    <w:rsid w:val="00D1274E"/>
    <w:rsid w:val="00D14136"/>
    <w:rsid w:val="00E972BD"/>
    <w:rsid w:val="00EA77DB"/>
    <w:rsid w:val="00F651B1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D3C01"/>
  <w15:docId w15:val="{1E97EC59-B593-4E17-A805-6E1A4826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0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F5F06"/>
    <w:rPr>
      <w:color w:val="0000FF" w:themeColor="hyperlink"/>
      <w:u w:val="single"/>
    </w:rPr>
  </w:style>
  <w:style w:type="paragraph" w:customStyle="1" w:styleId="ConsPlusNormal">
    <w:name w:val="ConsPlusNormal"/>
    <w:rsid w:val="00CF5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CF5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CF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5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5F06"/>
  </w:style>
  <w:style w:type="paragraph" w:styleId="aa">
    <w:name w:val="footer"/>
    <w:basedOn w:val="a"/>
    <w:link w:val="ab"/>
    <w:uiPriority w:val="99"/>
    <w:unhideWhenUsed/>
    <w:rsid w:val="00CF5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&amp;dst=100042&amp;field=134&amp;date=28.03.2024" TargetMode="External"/><Relationship Id="rId13" Type="http://schemas.openxmlformats.org/officeDocument/2006/relationships/hyperlink" Target="consultantplus://offline/ref=761E3EB51ACD38F231554BF1C59390E0D0A3D43334307CF8DB6F6D53434E29EDD3FC4345E5F2396348D6E6E141AC9E84E7279DEAD721B1EAe4FAK" TargetMode="External"/><Relationship Id="rId18" Type="http://schemas.openxmlformats.org/officeDocument/2006/relationships/hyperlink" Target="consultantplus://offline/ref=761E3EB51ACD38F231554BF1C59390E0D1AEDB3E38602BFA8A3A63564B1E73FDC5B54C46FBF338744FDDB0eBF1K" TargetMode="External"/><Relationship Id="rId26" Type="http://schemas.openxmlformats.org/officeDocument/2006/relationships/hyperlink" Target="consultantplus://offline/ref=761E3EB51ACD38F231554BF1C59390E0D0AED93B30357CF8DB6F6D53434E29EDD3FC4347E6F96D3B0988BFB207E79287FB3B9CE9eCF8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1E3EB51ACD38F231554BF1C59390E0D0A1DC3C32357CF8DB6F6D53434E29EDD3FC4345E5F2386F4ED6E6E141AC9E84E7279DEAD721B1EAe4FAK" TargetMode="External"/><Relationship Id="rId34" Type="http://schemas.openxmlformats.org/officeDocument/2006/relationships/hyperlink" Target="consultantplus://offline/ref=761E3EB51ACD38F231554BF1C59390E0D0A3D43334307CF8DB6F6D53434E29EDD3FC4345E5F2386845D6E6E141AC9E84E7279DEAD721B1EAe4FAK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61E3EB51ACD38F231554BF1C59390E0D0AED93B30357CF8DB6F6D53434E29EDD3FC4347E5F96D3B0988BFB207E79287FB3B9CE9eCF8K" TargetMode="External"/><Relationship Id="rId17" Type="http://schemas.openxmlformats.org/officeDocument/2006/relationships/hyperlink" Target="consultantplus://offline/ref=761E3EB51ACD38F231554BF1C59390E0D2AFDC333B307CF8DB6F6D53434E29EDD3FC4345E5F2396344D6E6E141AC9E84E7279DEAD721B1EAe4FAK" TargetMode="External"/><Relationship Id="rId25" Type="http://schemas.openxmlformats.org/officeDocument/2006/relationships/hyperlink" Target="consultantplus://offline/ref=761E3EB51ACD38F231554BF1C59390E0D0A3D43334307CF8DB6F6D53434E29EDD3FC4345E5F2386845D6E6E141AC9E84E7279DEAD721B1EAe4FAK" TargetMode="External"/><Relationship Id="rId33" Type="http://schemas.openxmlformats.org/officeDocument/2006/relationships/hyperlink" Target="consultantplus://offline/ref=761E3EB51ACD38F231554BF1C59390E0D0AED93B30347CF8DB6F6D53434E29EDC1FC1B49E7F0276B4CC3B0B007eFF8K" TargetMode="External"/><Relationship Id="rId38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61E3EB51ACD38F231554BF1C59390E0D1A1D4393B377CF8DB6F6D53434E29EDD3FC4345E5F2396E4FD6E6E141AC9E84E7279DEAD721B1EAe4FAK" TargetMode="External"/><Relationship Id="rId20" Type="http://schemas.openxmlformats.org/officeDocument/2006/relationships/hyperlink" Target="consultantplus://offline/ref=761E3EB51ACD38F231554BF1C59390E0D0AEDB39333F7CF8DB6F6D53434E29EDD3FC4345E5F2386E4FD6E6E141AC9E84E7279DEAD721B1EAe4FAK" TargetMode="External"/><Relationship Id="rId29" Type="http://schemas.openxmlformats.org/officeDocument/2006/relationships/hyperlink" Target="consultantplus://offline/ref=761E3EB51ACD38F231554BF1C59390E0D0AED93B30357CF8DB6F6D53434E29EDD3FC4346EDF96D3B0988BFB207E79287FB3B9CE9eCF8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761E3EB51ACD38F231554BF1C59390E0D0AED93B30347CF8DB6F6D53434E29EDD3FC4345E5F2396C4AD6E6E141AC9E84E7279DEAD721B1EAe4FAK" TargetMode="External"/><Relationship Id="rId32" Type="http://schemas.openxmlformats.org/officeDocument/2006/relationships/hyperlink" Target="consultantplus://offline/ref=761E3EB51ACD38F231554BF1C59390E0D0AED93B30347CF8DB6F6D53434E29EDC1FC1B49E7F0276B4CC3B0B007eFF8K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1E3EB51ACD38F231554BF1C59390E0D7A6DC3B3A377CF8DB6F6D53434E29EDD3FC4345E5F23B684BD6E6E141AC9E84E7279DEAD721B1EAe4FAK" TargetMode="External"/><Relationship Id="rId23" Type="http://schemas.openxmlformats.org/officeDocument/2006/relationships/hyperlink" Target="consultantplus://offline/ref=761E3EB51ACD38F231554BF1C59390E0D2A1DD3F32347CF8DB6F6D53434E29EDD3FC4345E5F2396B4ED6E6E141AC9E84E7279DEAD721B1EAe4FAK" TargetMode="External"/><Relationship Id="rId28" Type="http://schemas.openxmlformats.org/officeDocument/2006/relationships/hyperlink" Target="consultantplus://offline/ref=761E3EB51ACD38F231554BF1C59390E0D0AED93B30357CF8DB6F6D53434E29EDD3FC4346EDF96D3B0988BFB207E79287FB3B9CE9eCF8K" TargetMode="External"/><Relationship Id="rId36" Type="http://schemas.openxmlformats.org/officeDocument/2006/relationships/hyperlink" Target="consultantplus://offline/ref=761E3EB51ACD38F231554BF1C59390E0D0AED93B30357CF8DB6F6D53434E29EDD3FC4346EDF96D3B0988BFB207E79287FB3B9CE9eCF8K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761E3EB51ACD38F231554BF1C59390E0D0AED93B30357CF8DB6F6D53434E29EDD3FC4346EDF96D3B0988BFB207E79287FB3B9CE9eCF8K" TargetMode="External"/><Relationship Id="rId31" Type="http://schemas.openxmlformats.org/officeDocument/2006/relationships/hyperlink" Target="consultantplus://offline/ref=761E3EB51ACD38F231554BF1C59390E0D0A1DC3C32357CF8DB6F6D53434E29EDD3FC4345EEA6682E18D0B0B21BF89298E7399EeEF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8040&amp;dst=100226&amp;field=134&amp;date=28.03.2024" TargetMode="External"/><Relationship Id="rId14" Type="http://schemas.openxmlformats.org/officeDocument/2006/relationships/hyperlink" Target="consultantplus://offline/ref=761E3EB51ACD38F231554BF1C59390E0D0AED53C30327CF8DB6F6D53434E29EDD3FC4340E7F96D3B0988BFB207E79287FB3B9CE9eCF8K" TargetMode="External"/><Relationship Id="rId22" Type="http://schemas.openxmlformats.org/officeDocument/2006/relationships/hyperlink" Target="consultantplus://offline/ref=761E3EB51ACD38F231554BF1C59390E0D0A1DC3C32357CF8DB6F6D53434E29EDD3FC4345EEA6682E18D0B0B21BF89298E7399EeEFAK" TargetMode="External"/><Relationship Id="rId27" Type="http://schemas.openxmlformats.org/officeDocument/2006/relationships/hyperlink" Target="consultantplus://offline/ref=761E3EB51ACD38F231554BF1C59390E0D0AED43C32377CF8DB6F6D53434E29EDD3FC4345E2F33A61198CF6E508FB9198E43882E9C921eBF0K" TargetMode="External"/><Relationship Id="rId30" Type="http://schemas.openxmlformats.org/officeDocument/2006/relationships/hyperlink" Target="consultantplus://offline/ref=761E3EB51ACD38F231554BF1C59390E0D0A1DC3C32357CF8DB6F6D53434E29EDD3FC4345EEA6682E18D0B0B21BF89298E7399EeEFAK" TargetMode="External"/><Relationship Id="rId35" Type="http://schemas.openxmlformats.org/officeDocument/2006/relationships/hyperlink" Target="consultantplus://offline/ref=761E3EB51ACD38F231554BF1C59390E0D0A3D43334307CF8DB6F6D53434E29EDD3FC4345E5F2386845D6E6E141AC9E84E7279DEAD721B1EAe4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E305-4764-48CA-84AC-BF29E476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6755</Words>
  <Characters>38504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 Котловка</Company>
  <LinksUpToDate>false</LinksUpToDate>
  <CharactersWithSpaces>45169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Алексеевич Баулин</dc:creator>
  <cp:lastModifiedBy>Черникова Кристина Юрьевна</cp:lastModifiedBy>
  <cp:revision>2</cp:revision>
  <cp:lastPrinted>2024-05-13T12:00:00Z</cp:lastPrinted>
  <dcterms:created xsi:type="dcterms:W3CDTF">2024-05-22T08:50:00Z</dcterms:created>
  <dcterms:modified xsi:type="dcterms:W3CDTF">2024-05-22T08:50:00Z</dcterms:modified>
</cp:coreProperties>
</file>